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DA6" w:rsidRPr="00A53129" w:rsidRDefault="002B6DA6" w:rsidP="002B6DA6">
      <w:pPr>
        <w:jc w:val="center"/>
        <w:rPr>
          <w:rFonts w:ascii="Bookman Old Style" w:hAnsi="Bookman Old Style"/>
          <w:b/>
          <w:bCs/>
          <w:sz w:val="24"/>
          <w:szCs w:val="24"/>
        </w:rPr>
      </w:pPr>
    </w:p>
    <w:p w:rsidR="002B6DA6" w:rsidRPr="00A53129" w:rsidRDefault="002B6DA6" w:rsidP="002B6DA6">
      <w:pPr>
        <w:jc w:val="center"/>
        <w:rPr>
          <w:rFonts w:ascii="Bookman Old Style" w:hAnsi="Bookman Old Style"/>
          <w:b/>
          <w:bCs/>
          <w:sz w:val="24"/>
          <w:szCs w:val="24"/>
        </w:rPr>
      </w:pPr>
      <w:r w:rsidRPr="00A53129">
        <w:rPr>
          <w:rFonts w:ascii="Bookman Old Style" w:hAnsi="Bookman Old Style"/>
          <w:b/>
          <w:bCs/>
          <w:sz w:val="24"/>
          <w:szCs w:val="24"/>
        </w:rPr>
        <w:t>CSIR – INDIAN INSTITUTE OF PETROLEUM, DEHRADUN</w:t>
      </w:r>
    </w:p>
    <w:p w:rsidR="002B6DA6" w:rsidRPr="00A53129" w:rsidRDefault="002B6DA6" w:rsidP="002B6DA6">
      <w:pPr>
        <w:jc w:val="center"/>
        <w:rPr>
          <w:rFonts w:ascii="Bookman Old Style" w:hAnsi="Bookman Old Style"/>
          <w:b/>
          <w:bCs/>
          <w:sz w:val="24"/>
          <w:szCs w:val="24"/>
        </w:rPr>
      </w:pPr>
    </w:p>
    <w:p w:rsidR="002B6DA6" w:rsidRPr="00A53129" w:rsidRDefault="002B6DA6" w:rsidP="002B6DA6">
      <w:pPr>
        <w:jc w:val="center"/>
        <w:rPr>
          <w:rFonts w:ascii="Bookman Old Style" w:hAnsi="Bookman Old Style"/>
          <w:b/>
          <w:bCs/>
          <w:sz w:val="24"/>
          <w:szCs w:val="24"/>
        </w:rPr>
      </w:pPr>
    </w:p>
    <w:p w:rsidR="002B6DA6" w:rsidRPr="00A53129" w:rsidRDefault="002B6DA6" w:rsidP="002B6DA6">
      <w:pPr>
        <w:jc w:val="center"/>
        <w:rPr>
          <w:rFonts w:ascii="Bookman Old Style" w:hAnsi="Bookman Old Style"/>
          <w:b/>
          <w:bCs/>
          <w:sz w:val="24"/>
          <w:szCs w:val="24"/>
        </w:rPr>
      </w:pPr>
    </w:p>
    <w:p w:rsidR="00C630C4" w:rsidRPr="00A53129" w:rsidRDefault="00C630C4" w:rsidP="002B6DA6">
      <w:pPr>
        <w:jc w:val="center"/>
        <w:rPr>
          <w:rFonts w:ascii="Bookman Old Style" w:hAnsi="Bookman Old Style"/>
          <w:b/>
          <w:bCs/>
          <w:sz w:val="24"/>
          <w:szCs w:val="24"/>
        </w:rPr>
      </w:pPr>
    </w:p>
    <w:p w:rsidR="002B6DA6" w:rsidRPr="00A53129" w:rsidRDefault="00643B7F" w:rsidP="00E555EA">
      <w:pPr>
        <w:jc w:val="center"/>
        <w:rPr>
          <w:rFonts w:ascii="Bookman Old Style" w:hAnsi="Bookman Old Style"/>
          <w:b/>
          <w:bCs/>
          <w:sz w:val="24"/>
          <w:szCs w:val="24"/>
        </w:rPr>
      </w:pPr>
      <w:r w:rsidRPr="00A53129">
        <w:rPr>
          <w:rFonts w:ascii="Bookman Old Style" w:hAnsi="Bookman Old Style"/>
          <w:b/>
          <w:bCs/>
          <w:sz w:val="24"/>
          <w:szCs w:val="24"/>
        </w:rPr>
        <w:t>NOTIC</w:t>
      </w:r>
      <w:r w:rsidR="002B6DA6" w:rsidRPr="00A53129">
        <w:rPr>
          <w:rFonts w:ascii="Bookman Old Style" w:hAnsi="Bookman Old Style"/>
          <w:b/>
          <w:bCs/>
          <w:sz w:val="24"/>
          <w:szCs w:val="24"/>
        </w:rPr>
        <w:t>E INVITING TENDER</w:t>
      </w:r>
    </w:p>
    <w:p w:rsidR="002B6DA6" w:rsidRPr="00A53129" w:rsidRDefault="002B6DA6" w:rsidP="00E555EA">
      <w:pPr>
        <w:jc w:val="center"/>
        <w:rPr>
          <w:rFonts w:ascii="Bookman Old Style" w:hAnsi="Bookman Old Style"/>
          <w:b/>
          <w:bCs/>
          <w:sz w:val="24"/>
          <w:szCs w:val="24"/>
        </w:rPr>
      </w:pPr>
      <w:r w:rsidRPr="00A53129">
        <w:rPr>
          <w:rFonts w:ascii="Bookman Old Style" w:hAnsi="Bookman Old Style"/>
          <w:b/>
          <w:bCs/>
          <w:sz w:val="24"/>
          <w:szCs w:val="24"/>
        </w:rPr>
        <w:t>FROM CHARTERED ACCOUNTANT</w:t>
      </w:r>
      <w:r w:rsidR="00E555EA" w:rsidRPr="00A53129">
        <w:rPr>
          <w:rFonts w:ascii="Bookman Old Style" w:hAnsi="Bookman Old Style"/>
          <w:b/>
          <w:bCs/>
          <w:sz w:val="24"/>
          <w:szCs w:val="24"/>
        </w:rPr>
        <w:t>/</w:t>
      </w:r>
      <w:r w:rsidR="00E555EA" w:rsidRPr="00A53129">
        <w:rPr>
          <w:rFonts w:ascii="Bookman Old Style" w:hAnsi="Bookman Old Style"/>
          <w:b/>
          <w:bCs/>
          <w:sz w:val="24"/>
          <w:szCs w:val="24"/>
        </w:rPr>
        <w:br/>
        <w:t xml:space="preserve">COST ACCOUNTANT </w:t>
      </w:r>
      <w:r w:rsidRPr="00A53129">
        <w:rPr>
          <w:rFonts w:ascii="Bookman Old Style" w:hAnsi="Bookman Old Style"/>
          <w:b/>
          <w:bCs/>
          <w:sz w:val="24"/>
          <w:szCs w:val="24"/>
        </w:rPr>
        <w:t>FIRMS</w:t>
      </w:r>
    </w:p>
    <w:p w:rsidR="002B6DA6" w:rsidRPr="00A53129" w:rsidRDefault="002B6DA6" w:rsidP="00E555EA">
      <w:pPr>
        <w:jc w:val="center"/>
        <w:rPr>
          <w:rFonts w:ascii="Bookman Old Style" w:hAnsi="Bookman Old Style"/>
          <w:b/>
          <w:bCs/>
          <w:sz w:val="24"/>
          <w:szCs w:val="24"/>
        </w:rPr>
      </w:pPr>
      <w:r w:rsidRPr="00A53129">
        <w:rPr>
          <w:rFonts w:ascii="Bookman Old Style" w:hAnsi="Bookman Old Style"/>
          <w:b/>
          <w:bCs/>
          <w:sz w:val="24"/>
          <w:szCs w:val="24"/>
        </w:rPr>
        <w:t>FOR THE YEAR 2019-2021</w:t>
      </w:r>
    </w:p>
    <w:p w:rsidR="00C630C4" w:rsidRPr="00A53129" w:rsidRDefault="00C630C4" w:rsidP="00E555EA">
      <w:pPr>
        <w:jc w:val="center"/>
        <w:rPr>
          <w:rFonts w:ascii="Bookman Old Style" w:hAnsi="Bookman Old Style"/>
          <w:b/>
          <w:bCs/>
          <w:sz w:val="24"/>
          <w:szCs w:val="24"/>
        </w:rPr>
      </w:pPr>
    </w:p>
    <w:p w:rsidR="00C630C4" w:rsidRPr="00A53129" w:rsidRDefault="00C630C4" w:rsidP="002B6DA6">
      <w:pPr>
        <w:jc w:val="center"/>
        <w:rPr>
          <w:rFonts w:ascii="Bookman Old Style" w:hAnsi="Bookman Old Style"/>
          <w:b/>
          <w:bCs/>
          <w:sz w:val="24"/>
          <w:szCs w:val="24"/>
        </w:rPr>
      </w:pPr>
    </w:p>
    <w:p w:rsidR="00C630C4" w:rsidRPr="00A53129" w:rsidRDefault="00C630C4" w:rsidP="002B6DA6">
      <w:pPr>
        <w:jc w:val="center"/>
        <w:rPr>
          <w:rFonts w:ascii="Bookman Old Style" w:hAnsi="Bookman Old Style"/>
          <w:b/>
          <w:bCs/>
          <w:sz w:val="24"/>
          <w:szCs w:val="24"/>
        </w:rPr>
      </w:pPr>
    </w:p>
    <w:p w:rsidR="002B6DA6" w:rsidRPr="00A53129" w:rsidRDefault="00C630C4" w:rsidP="00C630C4">
      <w:pPr>
        <w:jc w:val="both"/>
        <w:rPr>
          <w:rFonts w:ascii="Bookman Old Style" w:hAnsi="Bookman Old Style"/>
          <w:sz w:val="24"/>
          <w:szCs w:val="24"/>
        </w:rPr>
      </w:pPr>
      <w:r w:rsidRPr="00A53129">
        <w:rPr>
          <w:rFonts w:ascii="Bookman Old Style" w:hAnsi="Bookman Old Style"/>
          <w:sz w:val="24"/>
          <w:szCs w:val="24"/>
        </w:rPr>
        <w:t xml:space="preserve">Indian Institute of Petroleum, Dehra Dun invites tender from Chartered Accountant/ </w:t>
      </w:r>
      <w:r w:rsidR="00CD27A2" w:rsidRPr="00A53129">
        <w:rPr>
          <w:rFonts w:ascii="Bookman Old Style" w:hAnsi="Bookman Old Style"/>
          <w:sz w:val="24"/>
          <w:szCs w:val="24"/>
        </w:rPr>
        <w:t xml:space="preserve">Cost Accountant </w:t>
      </w:r>
      <w:r w:rsidRPr="00A53129">
        <w:rPr>
          <w:rFonts w:ascii="Bookman Old Style" w:hAnsi="Bookman Old Style"/>
          <w:sz w:val="24"/>
          <w:szCs w:val="24"/>
        </w:rPr>
        <w:t>Firms for services mentione</w:t>
      </w:r>
      <w:r w:rsidR="00CD27A2" w:rsidRPr="00A53129">
        <w:rPr>
          <w:rFonts w:ascii="Bookman Old Style" w:hAnsi="Bookman Old Style"/>
          <w:sz w:val="24"/>
          <w:szCs w:val="24"/>
        </w:rPr>
        <w:t xml:space="preserve">d in the scope of work for the </w:t>
      </w:r>
      <w:r w:rsidR="002E4E8F" w:rsidRPr="00A53129">
        <w:rPr>
          <w:rFonts w:ascii="Bookman Old Style" w:hAnsi="Bookman Old Style"/>
          <w:sz w:val="24"/>
          <w:szCs w:val="24"/>
        </w:rPr>
        <w:t>financial</w:t>
      </w:r>
      <w:r w:rsidR="00643B7F" w:rsidRPr="00A53129">
        <w:rPr>
          <w:rFonts w:ascii="Bookman Old Style" w:hAnsi="Bookman Old Style"/>
          <w:sz w:val="24"/>
          <w:szCs w:val="24"/>
        </w:rPr>
        <w:t xml:space="preserve"> year 2019-20 and 2020-21 starting 1</w:t>
      </w:r>
      <w:r w:rsidR="00643B7F" w:rsidRPr="00A53129">
        <w:rPr>
          <w:rFonts w:ascii="Bookman Old Style" w:hAnsi="Bookman Old Style"/>
          <w:sz w:val="24"/>
          <w:szCs w:val="24"/>
          <w:vertAlign w:val="superscript"/>
        </w:rPr>
        <w:t>st</w:t>
      </w:r>
      <w:r w:rsidR="00643B7F" w:rsidRPr="00A53129">
        <w:rPr>
          <w:rFonts w:ascii="Bookman Old Style" w:hAnsi="Bookman Old Style"/>
          <w:sz w:val="24"/>
          <w:szCs w:val="24"/>
        </w:rPr>
        <w:t xml:space="preserve"> August 2019.</w:t>
      </w:r>
      <w:r w:rsidR="002B6DA6" w:rsidRPr="00A53129">
        <w:rPr>
          <w:rFonts w:ascii="Bookman Old Style" w:hAnsi="Bookman Old Style"/>
          <w:sz w:val="24"/>
          <w:szCs w:val="24"/>
        </w:rPr>
        <w:br w:type="page"/>
      </w:r>
    </w:p>
    <w:p w:rsidR="00173B29" w:rsidRPr="00A53129" w:rsidRDefault="00173B29" w:rsidP="00C630C4">
      <w:pPr>
        <w:jc w:val="both"/>
        <w:rPr>
          <w:rFonts w:ascii="Bookman Old Style" w:hAnsi="Bookman Old Style"/>
          <w:sz w:val="24"/>
          <w:szCs w:val="24"/>
        </w:rPr>
      </w:pPr>
    </w:p>
    <w:p w:rsidR="001E35D8" w:rsidRPr="00A53129" w:rsidRDefault="001E35D8" w:rsidP="001A37AB">
      <w:pPr>
        <w:pStyle w:val="ListParagraph"/>
        <w:numPr>
          <w:ilvl w:val="0"/>
          <w:numId w:val="1"/>
        </w:numPr>
        <w:jc w:val="both"/>
        <w:rPr>
          <w:rFonts w:ascii="Bookman Old Style" w:hAnsi="Bookman Old Style"/>
          <w:b/>
          <w:bCs/>
          <w:sz w:val="24"/>
          <w:szCs w:val="24"/>
          <w:u w:val="single"/>
        </w:rPr>
      </w:pPr>
      <w:r w:rsidRPr="00A53129">
        <w:rPr>
          <w:rFonts w:ascii="Bookman Old Style" w:hAnsi="Bookman Old Style"/>
          <w:b/>
          <w:bCs/>
          <w:sz w:val="24"/>
          <w:szCs w:val="24"/>
          <w:u w:val="single"/>
        </w:rPr>
        <w:t>BID-DATA SHEET</w:t>
      </w:r>
    </w:p>
    <w:p w:rsidR="00173B29" w:rsidRPr="00A53129" w:rsidRDefault="00173B29" w:rsidP="00173B29">
      <w:pPr>
        <w:jc w:val="both"/>
        <w:rPr>
          <w:rFonts w:ascii="Bookman Old Style" w:hAnsi="Bookman Old Style"/>
          <w:b/>
          <w:bCs/>
          <w:sz w:val="24"/>
          <w:szCs w:val="24"/>
        </w:rPr>
      </w:pPr>
    </w:p>
    <w:tbl>
      <w:tblPr>
        <w:tblStyle w:val="TableGrid"/>
        <w:tblW w:w="0" w:type="auto"/>
        <w:tblLook w:val="04A0"/>
      </w:tblPr>
      <w:tblGrid>
        <w:gridCol w:w="3936"/>
        <w:gridCol w:w="5306"/>
      </w:tblGrid>
      <w:tr w:rsidR="009D449B" w:rsidRPr="00A53129" w:rsidTr="009D449B">
        <w:tc>
          <w:tcPr>
            <w:tcW w:w="3936" w:type="dxa"/>
          </w:tcPr>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Tender Number:</w:t>
            </w:r>
          </w:p>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Date:</w:t>
            </w:r>
          </w:p>
        </w:tc>
        <w:tc>
          <w:tcPr>
            <w:tcW w:w="5306" w:type="dxa"/>
          </w:tcPr>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lang w:val="en-US"/>
              </w:rPr>
              <w:t>01(02)2019/Admin/Bill</w:t>
            </w:r>
          </w:p>
          <w:p w:rsidR="009D449B" w:rsidRPr="00A53129" w:rsidRDefault="00173B29" w:rsidP="001A37AB">
            <w:pPr>
              <w:jc w:val="both"/>
              <w:rPr>
                <w:rFonts w:ascii="Bookman Old Style" w:hAnsi="Bookman Old Style"/>
                <w:sz w:val="24"/>
                <w:szCs w:val="24"/>
              </w:rPr>
            </w:pPr>
            <w:r w:rsidRPr="00A53129">
              <w:rPr>
                <w:rFonts w:ascii="Bookman Old Style" w:hAnsi="Bookman Old Style"/>
                <w:sz w:val="24"/>
                <w:szCs w:val="24"/>
              </w:rPr>
              <w:t>April 23</w:t>
            </w:r>
            <w:r w:rsidR="009D449B" w:rsidRPr="00A53129">
              <w:rPr>
                <w:rFonts w:ascii="Bookman Old Style" w:hAnsi="Bookman Old Style"/>
                <w:sz w:val="24"/>
                <w:szCs w:val="24"/>
              </w:rPr>
              <w:t>, 2019</w:t>
            </w:r>
          </w:p>
        </w:tc>
      </w:tr>
      <w:tr w:rsidR="009D449B" w:rsidRPr="00A53129" w:rsidTr="009D449B">
        <w:tc>
          <w:tcPr>
            <w:tcW w:w="3936" w:type="dxa"/>
          </w:tcPr>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Issue of Tender Forms</w:t>
            </w:r>
          </w:p>
        </w:tc>
        <w:tc>
          <w:tcPr>
            <w:tcW w:w="5306" w:type="dxa"/>
          </w:tcPr>
          <w:p w:rsidR="009D449B" w:rsidRPr="00A53129" w:rsidRDefault="009D449B" w:rsidP="001A37AB">
            <w:pPr>
              <w:jc w:val="both"/>
              <w:rPr>
                <w:rFonts w:ascii="Bookman Old Style" w:hAnsi="Bookman Old Style"/>
                <w:sz w:val="24"/>
                <w:szCs w:val="24"/>
                <w:lang w:val="en-US"/>
              </w:rPr>
            </w:pPr>
            <w:r w:rsidRPr="00A53129">
              <w:rPr>
                <w:rFonts w:ascii="Bookman Old Style" w:hAnsi="Bookman Old Style"/>
                <w:sz w:val="24"/>
                <w:szCs w:val="24"/>
                <w:lang w:val="en-US"/>
              </w:rPr>
              <w:t xml:space="preserve">Tender Documents/Forms can be Downloaded from the website </w:t>
            </w:r>
            <w:hyperlink r:id="rId7" w:history="1">
              <w:r w:rsidRPr="00A53129">
                <w:rPr>
                  <w:rStyle w:val="Hyperlink"/>
                  <w:rFonts w:ascii="Bookman Old Style" w:hAnsi="Bookman Old Style"/>
                  <w:sz w:val="24"/>
                  <w:szCs w:val="24"/>
                  <w:lang w:val="en-US"/>
                </w:rPr>
                <w:t>www.iip.res.in</w:t>
              </w:r>
            </w:hyperlink>
            <w:r w:rsidRPr="00A53129">
              <w:rPr>
                <w:rFonts w:ascii="Bookman Old Style" w:hAnsi="Bookman Old Style"/>
                <w:sz w:val="24"/>
                <w:szCs w:val="24"/>
                <w:lang w:val="en-US"/>
              </w:rPr>
              <w:t xml:space="preserve"> </w:t>
            </w:r>
          </w:p>
        </w:tc>
      </w:tr>
      <w:tr w:rsidR="009D449B" w:rsidRPr="00A53129" w:rsidTr="009D449B">
        <w:tc>
          <w:tcPr>
            <w:tcW w:w="3936" w:type="dxa"/>
          </w:tcPr>
          <w:p w:rsidR="009D449B" w:rsidRPr="00A53129" w:rsidRDefault="004106D6" w:rsidP="001A37AB">
            <w:pPr>
              <w:jc w:val="both"/>
              <w:rPr>
                <w:rFonts w:ascii="Bookman Old Style" w:hAnsi="Bookman Old Style"/>
                <w:sz w:val="24"/>
                <w:szCs w:val="24"/>
              </w:rPr>
            </w:pPr>
            <w:r w:rsidRPr="00A53129">
              <w:rPr>
                <w:rFonts w:ascii="Bookman Old Style" w:hAnsi="Bookman Old Style"/>
                <w:sz w:val="24"/>
                <w:szCs w:val="24"/>
              </w:rPr>
              <w:t>Cost of Tender Doc</w:t>
            </w:r>
            <w:r w:rsidR="009D449B" w:rsidRPr="00A53129">
              <w:rPr>
                <w:rFonts w:ascii="Bookman Old Style" w:hAnsi="Bookman Old Style"/>
                <w:sz w:val="24"/>
                <w:szCs w:val="24"/>
              </w:rPr>
              <w:t>uments</w:t>
            </w:r>
          </w:p>
        </w:tc>
        <w:tc>
          <w:tcPr>
            <w:tcW w:w="5306" w:type="dxa"/>
          </w:tcPr>
          <w:p w:rsidR="009D449B" w:rsidRPr="00A53129" w:rsidRDefault="00173B29" w:rsidP="001A37AB">
            <w:pPr>
              <w:jc w:val="both"/>
              <w:rPr>
                <w:rFonts w:ascii="Bookman Old Style" w:hAnsi="Bookman Old Style"/>
                <w:sz w:val="24"/>
                <w:szCs w:val="24"/>
                <w:lang w:val="en-US"/>
              </w:rPr>
            </w:pPr>
            <w:r w:rsidRPr="00A53129">
              <w:rPr>
                <w:rFonts w:ascii="Bookman Old Style" w:hAnsi="Bookman Old Style"/>
                <w:sz w:val="24"/>
                <w:szCs w:val="24"/>
                <w:lang w:val="en-US"/>
              </w:rPr>
              <w:t>No cost</w:t>
            </w:r>
          </w:p>
        </w:tc>
      </w:tr>
      <w:tr w:rsidR="009D449B" w:rsidRPr="00A53129" w:rsidTr="009D449B">
        <w:tc>
          <w:tcPr>
            <w:tcW w:w="3936" w:type="dxa"/>
          </w:tcPr>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Earnest Money Deposit (EMD)</w:t>
            </w:r>
          </w:p>
        </w:tc>
        <w:tc>
          <w:tcPr>
            <w:tcW w:w="5306" w:type="dxa"/>
          </w:tcPr>
          <w:p w:rsidR="009D449B" w:rsidRPr="00A53129" w:rsidRDefault="009D449B" w:rsidP="00643B7F">
            <w:pPr>
              <w:jc w:val="both"/>
              <w:rPr>
                <w:rFonts w:ascii="Bookman Old Style" w:hAnsi="Bookman Old Style"/>
                <w:sz w:val="24"/>
                <w:szCs w:val="24"/>
                <w:lang w:val="en-US"/>
              </w:rPr>
            </w:pPr>
            <w:r w:rsidRPr="00A53129">
              <w:rPr>
                <w:rFonts w:ascii="Bookman Old Style" w:hAnsi="Bookman Old Style"/>
                <w:sz w:val="24"/>
                <w:szCs w:val="24"/>
                <w:lang w:val="en-US"/>
              </w:rPr>
              <w:t xml:space="preserve">Earnest Money of Rs. 10000/- (Rupees Ten thousand Only) to be deposited along with the Tender Documents in the form of A/c payee Demand Draft </w:t>
            </w:r>
            <w:r w:rsidR="00643B7F" w:rsidRPr="00A53129">
              <w:rPr>
                <w:rFonts w:ascii="Bookman Old Style" w:hAnsi="Bookman Old Style"/>
                <w:sz w:val="24"/>
                <w:szCs w:val="24"/>
                <w:lang w:val="en-US"/>
              </w:rPr>
              <w:t>favoring</w:t>
            </w:r>
            <w:r w:rsidRPr="00A53129">
              <w:rPr>
                <w:rFonts w:ascii="Bookman Old Style" w:hAnsi="Bookman Old Style"/>
                <w:sz w:val="24"/>
                <w:szCs w:val="24"/>
                <w:lang w:val="en-US"/>
              </w:rPr>
              <w:t xml:space="preserve"> Director, Indian Institute of Petroleum, Dehra</w:t>
            </w:r>
            <w:r w:rsidR="00CD27A2" w:rsidRPr="00A53129">
              <w:rPr>
                <w:rFonts w:ascii="Bookman Old Style" w:hAnsi="Bookman Old Style"/>
                <w:sz w:val="24"/>
                <w:szCs w:val="24"/>
                <w:lang w:val="en-US"/>
              </w:rPr>
              <w:t>d</w:t>
            </w:r>
            <w:r w:rsidRPr="00A53129">
              <w:rPr>
                <w:rFonts w:ascii="Bookman Old Style" w:hAnsi="Bookman Old Style"/>
                <w:sz w:val="24"/>
                <w:szCs w:val="24"/>
                <w:lang w:val="en-US"/>
              </w:rPr>
              <w:t>un. Earnest money is refundable.</w:t>
            </w:r>
          </w:p>
        </w:tc>
      </w:tr>
      <w:tr w:rsidR="009D449B" w:rsidRPr="00A53129" w:rsidTr="009D449B">
        <w:tc>
          <w:tcPr>
            <w:tcW w:w="3936" w:type="dxa"/>
          </w:tcPr>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Last Date of Submission of Tender</w:t>
            </w:r>
          </w:p>
        </w:tc>
        <w:tc>
          <w:tcPr>
            <w:tcW w:w="5306" w:type="dxa"/>
          </w:tcPr>
          <w:p w:rsidR="009D449B" w:rsidRPr="00A53129" w:rsidRDefault="00635B2F" w:rsidP="00A076FE">
            <w:pPr>
              <w:jc w:val="both"/>
              <w:rPr>
                <w:rFonts w:ascii="Bookman Old Style" w:hAnsi="Bookman Old Style"/>
                <w:sz w:val="24"/>
                <w:szCs w:val="24"/>
                <w:lang w:val="en-US"/>
              </w:rPr>
            </w:pPr>
            <w:r w:rsidRPr="00A53129">
              <w:rPr>
                <w:rFonts w:ascii="Bookman Old Style" w:hAnsi="Bookman Old Style"/>
                <w:sz w:val="24"/>
                <w:szCs w:val="24"/>
                <w:lang w:val="en-US"/>
              </w:rPr>
              <w:t>23</w:t>
            </w:r>
            <w:r w:rsidR="00643B7F" w:rsidRPr="00A53129">
              <w:rPr>
                <w:rFonts w:ascii="Bookman Old Style" w:hAnsi="Bookman Old Style"/>
                <w:sz w:val="24"/>
                <w:szCs w:val="24"/>
                <w:lang w:val="en-US"/>
              </w:rPr>
              <w:t xml:space="preserve">.05.2019 up to </w:t>
            </w:r>
            <w:r w:rsidR="00A076FE">
              <w:rPr>
                <w:rFonts w:ascii="Bookman Old Style" w:hAnsi="Bookman Old Style"/>
                <w:sz w:val="24"/>
                <w:szCs w:val="24"/>
                <w:lang w:val="en-US"/>
              </w:rPr>
              <w:t>02</w:t>
            </w:r>
            <w:r w:rsidR="00643B7F" w:rsidRPr="00A53129">
              <w:rPr>
                <w:rFonts w:ascii="Bookman Old Style" w:hAnsi="Bookman Old Style"/>
                <w:sz w:val="24"/>
                <w:szCs w:val="24"/>
                <w:lang w:val="en-US"/>
              </w:rPr>
              <w:t>.00 Hrs</w:t>
            </w:r>
          </w:p>
        </w:tc>
      </w:tr>
      <w:tr w:rsidR="009D449B" w:rsidRPr="00A53129" w:rsidTr="009D449B">
        <w:tc>
          <w:tcPr>
            <w:tcW w:w="3936" w:type="dxa"/>
          </w:tcPr>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Opening of Tender</w:t>
            </w:r>
          </w:p>
        </w:tc>
        <w:tc>
          <w:tcPr>
            <w:tcW w:w="5306" w:type="dxa"/>
          </w:tcPr>
          <w:p w:rsidR="009D449B" w:rsidRPr="00A53129" w:rsidRDefault="00635B2F" w:rsidP="00A076FE">
            <w:pPr>
              <w:jc w:val="both"/>
              <w:rPr>
                <w:rFonts w:ascii="Bookman Old Style" w:hAnsi="Bookman Old Style"/>
                <w:sz w:val="24"/>
                <w:szCs w:val="24"/>
                <w:lang w:val="en-US"/>
              </w:rPr>
            </w:pPr>
            <w:r w:rsidRPr="00A53129">
              <w:rPr>
                <w:rFonts w:ascii="Bookman Old Style" w:hAnsi="Bookman Old Style"/>
                <w:sz w:val="24"/>
                <w:szCs w:val="24"/>
                <w:lang w:val="en-US"/>
              </w:rPr>
              <w:t>23</w:t>
            </w:r>
            <w:r w:rsidR="00643B7F" w:rsidRPr="00A53129">
              <w:rPr>
                <w:rFonts w:ascii="Bookman Old Style" w:hAnsi="Bookman Old Style"/>
                <w:sz w:val="24"/>
                <w:szCs w:val="24"/>
                <w:lang w:val="en-US"/>
              </w:rPr>
              <w:t>.05.2019 1</w:t>
            </w:r>
            <w:r w:rsidR="00A076FE">
              <w:rPr>
                <w:rFonts w:ascii="Bookman Old Style" w:hAnsi="Bookman Old Style"/>
                <w:sz w:val="24"/>
                <w:szCs w:val="24"/>
                <w:lang w:val="en-US"/>
              </w:rPr>
              <w:t>5</w:t>
            </w:r>
            <w:r w:rsidR="00643B7F" w:rsidRPr="00A53129">
              <w:rPr>
                <w:rFonts w:ascii="Bookman Old Style" w:hAnsi="Bookman Old Style"/>
                <w:sz w:val="24"/>
                <w:szCs w:val="24"/>
                <w:lang w:val="en-US"/>
              </w:rPr>
              <w:t>.30 Hrs</w:t>
            </w:r>
          </w:p>
        </w:tc>
      </w:tr>
      <w:tr w:rsidR="009D449B" w:rsidRPr="00A53129" w:rsidTr="009D449B">
        <w:tc>
          <w:tcPr>
            <w:tcW w:w="3936" w:type="dxa"/>
          </w:tcPr>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 xml:space="preserve">Contact Person </w:t>
            </w:r>
          </w:p>
          <w:p w:rsidR="009D449B" w:rsidRPr="00A53129" w:rsidRDefault="009D449B" w:rsidP="001A37AB">
            <w:pPr>
              <w:jc w:val="both"/>
              <w:rPr>
                <w:rFonts w:ascii="Bookman Old Style" w:hAnsi="Bookman Old Style"/>
                <w:sz w:val="24"/>
                <w:szCs w:val="24"/>
              </w:rPr>
            </w:pPr>
          </w:p>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 xml:space="preserve">and </w:t>
            </w:r>
          </w:p>
          <w:p w:rsidR="009D449B" w:rsidRPr="00A53129" w:rsidRDefault="009D449B" w:rsidP="001A37AB">
            <w:pPr>
              <w:jc w:val="both"/>
              <w:rPr>
                <w:rFonts w:ascii="Bookman Old Style" w:hAnsi="Bookman Old Style"/>
                <w:sz w:val="24"/>
                <w:szCs w:val="24"/>
              </w:rPr>
            </w:pPr>
          </w:p>
          <w:p w:rsidR="009D449B" w:rsidRPr="00A53129" w:rsidRDefault="009D449B" w:rsidP="001A37AB">
            <w:pPr>
              <w:jc w:val="both"/>
              <w:rPr>
                <w:rFonts w:ascii="Bookman Old Style" w:hAnsi="Bookman Old Style"/>
                <w:sz w:val="24"/>
                <w:szCs w:val="24"/>
              </w:rPr>
            </w:pPr>
            <w:r w:rsidRPr="00A53129">
              <w:rPr>
                <w:rFonts w:ascii="Bookman Old Style" w:hAnsi="Bookman Old Style"/>
                <w:sz w:val="24"/>
                <w:szCs w:val="24"/>
              </w:rPr>
              <w:t>Contact Address</w:t>
            </w:r>
          </w:p>
        </w:tc>
        <w:tc>
          <w:tcPr>
            <w:tcW w:w="5306" w:type="dxa"/>
          </w:tcPr>
          <w:p w:rsidR="00643B7F" w:rsidRPr="00A53129" w:rsidRDefault="00643B7F" w:rsidP="001A37AB">
            <w:pPr>
              <w:jc w:val="both"/>
              <w:rPr>
                <w:rFonts w:ascii="Bookman Old Style" w:hAnsi="Bookman Old Style"/>
                <w:sz w:val="24"/>
                <w:szCs w:val="24"/>
                <w:lang w:val="en-US"/>
              </w:rPr>
            </w:pPr>
            <w:r w:rsidRPr="00A53129">
              <w:rPr>
                <w:rFonts w:ascii="Bookman Old Style" w:hAnsi="Bookman Old Style"/>
                <w:sz w:val="24"/>
                <w:szCs w:val="24"/>
                <w:lang w:val="en-US"/>
              </w:rPr>
              <w:t>Drawing &amp; Disbursing officer</w:t>
            </w:r>
          </w:p>
          <w:p w:rsidR="009D449B" w:rsidRPr="00A53129" w:rsidRDefault="00643B7F" w:rsidP="001A37AB">
            <w:pPr>
              <w:jc w:val="both"/>
              <w:rPr>
                <w:rFonts w:ascii="Bookman Old Style" w:hAnsi="Bookman Old Style"/>
                <w:sz w:val="24"/>
                <w:szCs w:val="24"/>
                <w:lang w:val="en-US"/>
              </w:rPr>
            </w:pPr>
            <w:r w:rsidRPr="00A53129">
              <w:rPr>
                <w:rFonts w:ascii="Bookman Old Style" w:hAnsi="Bookman Old Style"/>
                <w:sz w:val="24"/>
                <w:szCs w:val="24"/>
                <w:lang w:val="en-US"/>
              </w:rPr>
              <w:t xml:space="preserve">Bill Section </w:t>
            </w:r>
            <w:r w:rsidR="009D449B" w:rsidRPr="00A53129">
              <w:rPr>
                <w:rFonts w:ascii="Bookman Old Style" w:hAnsi="Bookman Old Style"/>
                <w:sz w:val="24"/>
                <w:szCs w:val="24"/>
                <w:lang w:val="en-US"/>
              </w:rPr>
              <w:t>Indian Institute of Petroleum</w:t>
            </w:r>
          </w:p>
          <w:p w:rsidR="009D449B" w:rsidRPr="00A53129" w:rsidRDefault="00643B7F" w:rsidP="001A37AB">
            <w:pPr>
              <w:jc w:val="both"/>
              <w:rPr>
                <w:rFonts w:ascii="Bookman Old Style" w:hAnsi="Bookman Old Style"/>
                <w:sz w:val="24"/>
                <w:szCs w:val="24"/>
                <w:lang w:val="en-US"/>
              </w:rPr>
            </w:pPr>
            <w:r w:rsidRPr="00A53129">
              <w:rPr>
                <w:rFonts w:ascii="Bookman Old Style" w:hAnsi="Bookman Old Style"/>
                <w:sz w:val="24"/>
                <w:szCs w:val="24"/>
                <w:lang w:val="en-US"/>
              </w:rPr>
              <w:t xml:space="preserve">Mohkampur Haridwar Road </w:t>
            </w:r>
            <w:r w:rsidR="009D449B" w:rsidRPr="00A53129">
              <w:rPr>
                <w:rFonts w:ascii="Bookman Old Style" w:hAnsi="Bookman Old Style"/>
                <w:sz w:val="24"/>
                <w:szCs w:val="24"/>
                <w:lang w:val="en-US"/>
              </w:rPr>
              <w:t>Dehra</w:t>
            </w:r>
            <w:r w:rsidRPr="00A53129">
              <w:rPr>
                <w:rFonts w:ascii="Bookman Old Style" w:hAnsi="Bookman Old Style"/>
                <w:sz w:val="24"/>
                <w:szCs w:val="24"/>
                <w:lang w:val="en-US"/>
              </w:rPr>
              <w:t>d</w:t>
            </w:r>
            <w:r w:rsidR="009D449B" w:rsidRPr="00A53129">
              <w:rPr>
                <w:rFonts w:ascii="Bookman Old Style" w:hAnsi="Bookman Old Style"/>
                <w:sz w:val="24"/>
                <w:szCs w:val="24"/>
                <w:lang w:val="en-US"/>
              </w:rPr>
              <w:t>un</w:t>
            </w:r>
            <w:r w:rsidRPr="00A53129">
              <w:rPr>
                <w:rFonts w:ascii="Bookman Old Style" w:hAnsi="Bookman Old Style"/>
                <w:sz w:val="24"/>
                <w:szCs w:val="24"/>
                <w:lang w:val="en-US"/>
              </w:rPr>
              <w:t>-248005</w:t>
            </w:r>
          </w:p>
          <w:p w:rsidR="009D449B" w:rsidRPr="00A53129" w:rsidRDefault="009D449B" w:rsidP="001A37AB">
            <w:pPr>
              <w:jc w:val="both"/>
              <w:rPr>
                <w:rFonts w:ascii="Bookman Old Style" w:hAnsi="Bookman Old Style"/>
                <w:sz w:val="24"/>
                <w:szCs w:val="24"/>
                <w:lang w:val="en-US"/>
              </w:rPr>
            </w:pPr>
          </w:p>
          <w:p w:rsidR="009D449B" w:rsidRPr="00A53129" w:rsidRDefault="009D449B" w:rsidP="001A37AB">
            <w:pPr>
              <w:jc w:val="both"/>
              <w:rPr>
                <w:rFonts w:ascii="Bookman Old Style" w:hAnsi="Bookman Old Style"/>
                <w:sz w:val="24"/>
                <w:szCs w:val="24"/>
                <w:lang w:val="en-US"/>
              </w:rPr>
            </w:pPr>
          </w:p>
        </w:tc>
      </w:tr>
      <w:tr w:rsidR="001E35D8" w:rsidRPr="00A53129" w:rsidTr="009D449B">
        <w:tc>
          <w:tcPr>
            <w:tcW w:w="3936" w:type="dxa"/>
          </w:tcPr>
          <w:p w:rsidR="001E35D8" w:rsidRPr="00A53129" w:rsidRDefault="001E35D8" w:rsidP="001A37AB">
            <w:pPr>
              <w:jc w:val="both"/>
              <w:rPr>
                <w:rFonts w:ascii="Bookman Old Style" w:hAnsi="Bookman Old Style"/>
                <w:sz w:val="24"/>
                <w:szCs w:val="24"/>
              </w:rPr>
            </w:pPr>
            <w:r w:rsidRPr="00A53129">
              <w:rPr>
                <w:rFonts w:ascii="Bookman Old Style" w:hAnsi="Bookman Old Style"/>
                <w:sz w:val="24"/>
                <w:szCs w:val="24"/>
              </w:rPr>
              <w:t>Contact Phone Number (s)</w:t>
            </w:r>
          </w:p>
          <w:p w:rsidR="001E35D8" w:rsidRPr="00A53129" w:rsidRDefault="001E35D8" w:rsidP="001A37AB">
            <w:pPr>
              <w:jc w:val="both"/>
              <w:rPr>
                <w:rFonts w:ascii="Bookman Old Style" w:hAnsi="Bookman Old Style"/>
                <w:sz w:val="24"/>
                <w:szCs w:val="24"/>
              </w:rPr>
            </w:pPr>
            <w:r w:rsidRPr="00A53129">
              <w:rPr>
                <w:rFonts w:ascii="Bookman Old Style" w:hAnsi="Bookman Old Style"/>
                <w:sz w:val="24"/>
                <w:szCs w:val="24"/>
              </w:rPr>
              <w:t>E-mail Address</w:t>
            </w:r>
          </w:p>
        </w:tc>
        <w:tc>
          <w:tcPr>
            <w:tcW w:w="5306" w:type="dxa"/>
          </w:tcPr>
          <w:p w:rsidR="001E35D8" w:rsidRPr="00A53129" w:rsidRDefault="00643B7F" w:rsidP="001A37AB">
            <w:pPr>
              <w:jc w:val="both"/>
              <w:rPr>
                <w:rFonts w:ascii="Bookman Old Style" w:hAnsi="Bookman Old Style"/>
                <w:sz w:val="24"/>
                <w:szCs w:val="24"/>
                <w:lang w:val="en-US"/>
              </w:rPr>
            </w:pPr>
            <w:r w:rsidRPr="00A53129">
              <w:rPr>
                <w:rFonts w:ascii="Bookman Old Style" w:hAnsi="Bookman Old Style"/>
                <w:sz w:val="24"/>
                <w:szCs w:val="24"/>
                <w:lang w:val="en-US"/>
              </w:rPr>
              <w:t xml:space="preserve">0135 2660202, 738 </w:t>
            </w:r>
            <w:r w:rsidR="001E35D8" w:rsidRPr="00A53129">
              <w:rPr>
                <w:rFonts w:ascii="Bookman Old Style" w:hAnsi="Bookman Old Style"/>
                <w:sz w:val="24"/>
                <w:szCs w:val="24"/>
                <w:lang w:val="en-US"/>
              </w:rPr>
              <w:t>&amp; 737</w:t>
            </w:r>
          </w:p>
          <w:p w:rsidR="001E35D8" w:rsidRPr="00A53129" w:rsidRDefault="00B11CCC" w:rsidP="001A37AB">
            <w:pPr>
              <w:jc w:val="both"/>
              <w:rPr>
                <w:rFonts w:ascii="Bookman Old Style" w:hAnsi="Bookman Old Style"/>
                <w:sz w:val="24"/>
                <w:szCs w:val="24"/>
                <w:lang w:val="en-US"/>
              </w:rPr>
            </w:pPr>
            <w:hyperlink r:id="rId8" w:history="1">
              <w:r w:rsidR="00643B7F" w:rsidRPr="00A53129">
                <w:rPr>
                  <w:rStyle w:val="Hyperlink"/>
                  <w:rFonts w:ascii="Bookman Old Style" w:hAnsi="Bookman Old Style"/>
                  <w:sz w:val="24"/>
                  <w:szCs w:val="24"/>
                  <w:lang w:val="en-US"/>
                </w:rPr>
                <w:t>madhuranjancsir@iip.res.in</w:t>
              </w:r>
            </w:hyperlink>
            <w:r w:rsidR="00643B7F" w:rsidRPr="00A53129">
              <w:rPr>
                <w:rFonts w:ascii="Bookman Old Style" w:hAnsi="Bookman Old Style"/>
                <w:sz w:val="24"/>
                <w:szCs w:val="24"/>
                <w:lang w:val="en-US"/>
              </w:rPr>
              <w:t>. coa@iip.res.in</w:t>
            </w:r>
          </w:p>
        </w:tc>
      </w:tr>
      <w:tr w:rsidR="001E35D8" w:rsidRPr="00A53129" w:rsidTr="009D449B">
        <w:tc>
          <w:tcPr>
            <w:tcW w:w="3936" w:type="dxa"/>
          </w:tcPr>
          <w:p w:rsidR="001E35D8" w:rsidRPr="00A53129" w:rsidRDefault="001E35D8" w:rsidP="001A37AB">
            <w:pPr>
              <w:jc w:val="both"/>
              <w:rPr>
                <w:rFonts w:ascii="Bookman Old Style" w:hAnsi="Bookman Old Style"/>
                <w:sz w:val="24"/>
                <w:szCs w:val="24"/>
              </w:rPr>
            </w:pPr>
            <w:r w:rsidRPr="00A53129">
              <w:rPr>
                <w:rFonts w:ascii="Bookman Old Style" w:hAnsi="Bookman Old Style"/>
                <w:sz w:val="24"/>
                <w:szCs w:val="24"/>
              </w:rPr>
              <w:t>Website</w:t>
            </w:r>
          </w:p>
        </w:tc>
        <w:tc>
          <w:tcPr>
            <w:tcW w:w="5306" w:type="dxa"/>
          </w:tcPr>
          <w:p w:rsidR="001E35D8" w:rsidRPr="00A53129" w:rsidRDefault="00B11CCC" w:rsidP="001A37AB">
            <w:pPr>
              <w:jc w:val="both"/>
              <w:rPr>
                <w:rFonts w:ascii="Bookman Old Style" w:hAnsi="Bookman Old Style"/>
                <w:sz w:val="24"/>
                <w:szCs w:val="24"/>
                <w:lang w:val="en-US"/>
              </w:rPr>
            </w:pPr>
            <w:hyperlink r:id="rId9" w:history="1">
              <w:r w:rsidR="001E35D8" w:rsidRPr="00A53129">
                <w:rPr>
                  <w:rStyle w:val="Hyperlink"/>
                  <w:rFonts w:ascii="Bookman Old Style" w:hAnsi="Bookman Old Style"/>
                  <w:sz w:val="24"/>
                  <w:szCs w:val="24"/>
                  <w:lang w:val="en-US"/>
                </w:rPr>
                <w:t>www.iip.res.in</w:t>
              </w:r>
            </w:hyperlink>
            <w:r w:rsidR="001E35D8" w:rsidRPr="00A53129">
              <w:rPr>
                <w:rFonts w:ascii="Bookman Old Style" w:hAnsi="Bookman Old Style"/>
                <w:sz w:val="24"/>
                <w:szCs w:val="24"/>
                <w:lang w:val="en-US"/>
              </w:rPr>
              <w:t xml:space="preserve"> </w:t>
            </w:r>
          </w:p>
        </w:tc>
      </w:tr>
    </w:tbl>
    <w:p w:rsidR="00A4196D" w:rsidRPr="00A53129" w:rsidRDefault="00A4196D" w:rsidP="001A37AB">
      <w:pPr>
        <w:jc w:val="both"/>
        <w:rPr>
          <w:rFonts w:ascii="Bookman Old Style" w:hAnsi="Bookman Old Style"/>
          <w:sz w:val="24"/>
          <w:szCs w:val="24"/>
        </w:rPr>
      </w:pPr>
    </w:p>
    <w:p w:rsidR="00C80426" w:rsidRPr="00A53129" w:rsidRDefault="00C80426" w:rsidP="001A37AB">
      <w:pPr>
        <w:jc w:val="both"/>
        <w:rPr>
          <w:rFonts w:ascii="Bookman Old Style" w:hAnsi="Bookman Old Style"/>
          <w:sz w:val="24"/>
          <w:szCs w:val="24"/>
        </w:rPr>
      </w:pPr>
    </w:p>
    <w:p w:rsidR="00173B29" w:rsidRPr="00A53129" w:rsidRDefault="00173B29" w:rsidP="00173B29">
      <w:pPr>
        <w:spacing w:before="240"/>
        <w:jc w:val="both"/>
        <w:rPr>
          <w:rFonts w:ascii="Bookman Old Style" w:hAnsi="Bookman Old Style"/>
          <w:b/>
          <w:bCs/>
          <w:sz w:val="24"/>
          <w:szCs w:val="24"/>
        </w:rPr>
      </w:pPr>
    </w:p>
    <w:p w:rsidR="00173B29" w:rsidRPr="00A53129" w:rsidRDefault="00173B29" w:rsidP="00173B29">
      <w:pPr>
        <w:spacing w:before="240"/>
        <w:jc w:val="both"/>
        <w:rPr>
          <w:rFonts w:ascii="Bookman Old Style" w:hAnsi="Bookman Old Style"/>
          <w:b/>
          <w:bCs/>
          <w:sz w:val="24"/>
          <w:szCs w:val="24"/>
        </w:rPr>
      </w:pPr>
    </w:p>
    <w:p w:rsidR="00173B29" w:rsidRPr="00A53129" w:rsidRDefault="00173B29" w:rsidP="00173B29">
      <w:pPr>
        <w:spacing w:before="240"/>
        <w:jc w:val="both"/>
        <w:rPr>
          <w:rFonts w:ascii="Bookman Old Style" w:hAnsi="Bookman Old Style"/>
          <w:b/>
          <w:bCs/>
          <w:sz w:val="24"/>
          <w:szCs w:val="24"/>
        </w:rPr>
      </w:pPr>
    </w:p>
    <w:p w:rsidR="00173B29" w:rsidRPr="00A53129" w:rsidRDefault="00173B29" w:rsidP="00173B29">
      <w:pPr>
        <w:spacing w:before="240"/>
        <w:jc w:val="both"/>
        <w:rPr>
          <w:rFonts w:ascii="Bookman Old Style" w:hAnsi="Bookman Old Style"/>
          <w:b/>
          <w:bCs/>
          <w:sz w:val="24"/>
          <w:szCs w:val="24"/>
        </w:rPr>
      </w:pPr>
    </w:p>
    <w:p w:rsidR="00173B29" w:rsidRPr="00A53129" w:rsidRDefault="00173B29" w:rsidP="00173B29">
      <w:pPr>
        <w:spacing w:before="240"/>
        <w:jc w:val="both"/>
        <w:rPr>
          <w:rFonts w:ascii="Bookman Old Style" w:hAnsi="Bookman Old Style"/>
          <w:b/>
          <w:bCs/>
          <w:sz w:val="24"/>
          <w:szCs w:val="24"/>
        </w:rPr>
      </w:pPr>
    </w:p>
    <w:p w:rsidR="00FB0CE5" w:rsidRDefault="00FB0CE5">
      <w:pPr>
        <w:rPr>
          <w:rFonts w:ascii="Bookman Old Style" w:hAnsi="Bookman Old Style"/>
          <w:b/>
          <w:bCs/>
          <w:sz w:val="24"/>
          <w:szCs w:val="24"/>
        </w:rPr>
      </w:pPr>
      <w:r>
        <w:rPr>
          <w:rFonts w:ascii="Bookman Old Style" w:hAnsi="Bookman Old Style"/>
          <w:b/>
          <w:bCs/>
          <w:sz w:val="24"/>
          <w:szCs w:val="24"/>
        </w:rPr>
        <w:br w:type="page"/>
      </w:r>
    </w:p>
    <w:p w:rsidR="00173B29" w:rsidRPr="00A53129" w:rsidRDefault="00173B29" w:rsidP="00173B29">
      <w:pPr>
        <w:spacing w:before="240"/>
        <w:jc w:val="both"/>
        <w:rPr>
          <w:rFonts w:ascii="Bookman Old Style" w:hAnsi="Bookman Old Style"/>
          <w:b/>
          <w:bCs/>
          <w:sz w:val="24"/>
          <w:szCs w:val="24"/>
        </w:rPr>
      </w:pPr>
    </w:p>
    <w:p w:rsidR="00C80426" w:rsidRPr="00A53129" w:rsidRDefault="00B42EBC" w:rsidP="001A37AB">
      <w:pPr>
        <w:spacing w:before="240"/>
        <w:jc w:val="both"/>
        <w:rPr>
          <w:rFonts w:ascii="Bookman Old Style" w:hAnsi="Bookman Old Style"/>
          <w:b/>
          <w:bCs/>
          <w:sz w:val="24"/>
          <w:szCs w:val="24"/>
        </w:rPr>
      </w:pPr>
      <w:r w:rsidRPr="00A53129">
        <w:rPr>
          <w:rFonts w:ascii="Bookman Old Style" w:hAnsi="Bookman Old Style"/>
          <w:b/>
          <w:bCs/>
          <w:sz w:val="24"/>
          <w:szCs w:val="24"/>
        </w:rPr>
        <w:t>B</w:t>
      </w:r>
      <w:r w:rsidR="006F3CE1" w:rsidRPr="00A53129">
        <w:rPr>
          <w:rFonts w:ascii="Bookman Old Style" w:hAnsi="Bookman Old Style"/>
          <w:b/>
          <w:bCs/>
          <w:sz w:val="24"/>
          <w:szCs w:val="24"/>
        </w:rPr>
        <w:t>ACKGROUND</w:t>
      </w:r>
    </w:p>
    <w:p w:rsidR="00202161" w:rsidRPr="00A53129" w:rsidRDefault="00202161" w:rsidP="001A37AB">
      <w:pPr>
        <w:pStyle w:val="NormalWeb"/>
        <w:shd w:val="clear" w:color="auto" w:fill="FFFFFF"/>
        <w:spacing w:before="120" w:beforeAutospacing="0" w:after="120" w:afterAutospacing="0"/>
        <w:jc w:val="both"/>
        <w:rPr>
          <w:rFonts w:ascii="Bookman Old Style" w:hAnsi="Bookman Old Style" w:cs="Arial"/>
        </w:rPr>
      </w:pPr>
      <w:r w:rsidRPr="00A53129">
        <w:rPr>
          <w:rFonts w:ascii="Bookman Old Style" w:hAnsi="Bookman Old Style" w:cs="Arial"/>
        </w:rPr>
        <w:t>The </w:t>
      </w:r>
      <w:r w:rsidRPr="00A53129">
        <w:rPr>
          <w:rFonts w:ascii="Bookman Old Style" w:hAnsi="Bookman Old Style" w:cs="Arial"/>
          <w:b/>
          <w:bCs/>
        </w:rPr>
        <w:t>Indian Institute of Petroleum (IIP)</w:t>
      </w:r>
      <w:r w:rsidRPr="00A53129">
        <w:rPr>
          <w:rFonts w:ascii="Bookman Old Style" w:hAnsi="Bookman Old Style" w:cs="Arial"/>
        </w:rPr>
        <w:t>, established in 1960, is one of the constituent laboratories of the </w:t>
      </w:r>
      <w:hyperlink r:id="rId10" w:tooltip="Council of Scientific and Industrial Research" w:history="1">
        <w:r w:rsidRPr="00A53129">
          <w:rPr>
            <w:rStyle w:val="Hyperlink"/>
            <w:rFonts w:ascii="Bookman Old Style" w:hAnsi="Bookman Old Style" w:cs="Arial"/>
            <w:color w:val="auto"/>
            <w:u w:val="none"/>
          </w:rPr>
          <w:t>Council of Scientific and Industrial Research</w:t>
        </w:r>
      </w:hyperlink>
      <w:r w:rsidRPr="00A53129">
        <w:rPr>
          <w:rFonts w:ascii="Bookman Old Style" w:hAnsi="Bookman Old Style" w:cs="Arial"/>
        </w:rPr>
        <w:t> (CSIR), dedicated to R&amp;D in the </w:t>
      </w:r>
      <w:hyperlink r:id="rId11" w:tooltip="Hydrocarbon" w:history="1">
        <w:r w:rsidRPr="00A53129">
          <w:rPr>
            <w:rStyle w:val="Hyperlink"/>
            <w:rFonts w:ascii="Bookman Old Style" w:hAnsi="Bookman Old Style" w:cs="Arial"/>
            <w:color w:val="auto"/>
            <w:u w:val="none"/>
          </w:rPr>
          <w:t>hydrocarbon</w:t>
        </w:r>
      </w:hyperlink>
      <w:r w:rsidRPr="00A53129">
        <w:rPr>
          <w:rFonts w:ascii="Bookman Old Style" w:hAnsi="Bookman Old Style" w:cs="Arial"/>
        </w:rPr>
        <w:t> sector.</w:t>
      </w:r>
      <w:r w:rsidR="00643B7F" w:rsidRPr="00A53129">
        <w:rPr>
          <w:rFonts w:ascii="Bookman Old Style" w:hAnsi="Bookman Old Style" w:cs="Arial"/>
        </w:rPr>
        <w:t xml:space="preserve"> </w:t>
      </w:r>
      <w:r w:rsidRPr="00A53129">
        <w:rPr>
          <w:rFonts w:ascii="Bookman Old Style" w:hAnsi="Bookman Old Style" w:cs="Arial"/>
        </w:rPr>
        <w:t>An </w:t>
      </w:r>
      <w:hyperlink r:id="rId12" w:tooltip="ISO 9001" w:history="1">
        <w:r w:rsidRPr="00A53129">
          <w:rPr>
            <w:rStyle w:val="Hyperlink"/>
            <w:rFonts w:ascii="Bookman Old Style" w:hAnsi="Bookman Old Style" w:cs="Arial"/>
            <w:color w:val="auto"/>
            <w:u w:val="none"/>
          </w:rPr>
          <w:t>ISO 9001</w:t>
        </w:r>
      </w:hyperlink>
      <w:r w:rsidRPr="00A53129">
        <w:rPr>
          <w:rFonts w:ascii="Bookman Old Style" w:hAnsi="Bookman Old Style" w:cs="Arial"/>
        </w:rPr>
        <w:t xml:space="preserve"> certified institute, IIP develops processes and products for petroleum refining and petrochemical industries, training of personnel in oil and petrochemical industries, and assisting in formulation of standards for petroleum products. </w:t>
      </w:r>
    </w:p>
    <w:p w:rsidR="00643B7F" w:rsidRPr="00A53129" w:rsidRDefault="00643B7F" w:rsidP="001A37AB">
      <w:pPr>
        <w:pStyle w:val="NormalWeb"/>
        <w:shd w:val="clear" w:color="auto" w:fill="FFFFFF"/>
        <w:spacing w:before="120" w:beforeAutospacing="0" w:after="120" w:afterAutospacing="0"/>
        <w:jc w:val="both"/>
        <w:rPr>
          <w:rFonts w:ascii="Bookman Old Style" w:hAnsi="Bookman Old Style" w:cs="Arial"/>
        </w:rPr>
      </w:pPr>
    </w:p>
    <w:p w:rsidR="00C80426" w:rsidRPr="00A53129" w:rsidRDefault="006F3CE1" w:rsidP="001A37AB">
      <w:pPr>
        <w:spacing w:before="240"/>
        <w:jc w:val="both"/>
        <w:rPr>
          <w:rFonts w:ascii="Bookman Old Style" w:hAnsi="Bookman Old Style"/>
          <w:b/>
          <w:bCs/>
          <w:sz w:val="24"/>
          <w:szCs w:val="24"/>
        </w:rPr>
      </w:pPr>
      <w:r w:rsidRPr="00A53129">
        <w:rPr>
          <w:rFonts w:ascii="Bookman Old Style" w:hAnsi="Bookman Old Style"/>
          <w:b/>
          <w:bCs/>
          <w:sz w:val="24"/>
          <w:szCs w:val="24"/>
        </w:rPr>
        <w:t>SCOPE OF WORK</w:t>
      </w:r>
    </w:p>
    <w:tbl>
      <w:tblPr>
        <w:tblStyle w:val="TableGrid"/>
        <w:tblW w:w="9242" w:type="dxa"/>
        <w:tblLook w:val="04A0"/>
      </w:tblPr>
      <w:tblGrid>
        <w:gridCol w:w="817"/>
        <w:gridCol w:w="8425"/>
      </w:tblGrid>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b/>
                <w:bCs/>
                <w:sz w:val="24"/>
                <w:szCs w:val="24"/>
                <w:lang w:val="en-US"/>
              </w:rPr>
            </w:pPr>
            <w:r w:rsidRPr="00A53129">
              <w:rPr>
                <w:rFonts w:ascii="Bookman Old Style" w:hAnsi="Bookman Old Style"/>
                <w:b/>
                <w:bCs/>
                <w:sz w:val="24"/>
                <w:szCs w:val="24"/>
                <w:lang w:val="en-US"/>
              </w:rPr>
              <w:t>S. No.</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b/>
                <w:bCs/>
                <w:sz w:val="24"/>
                <w:szCs w:val="24"/>
                <w:lang w:val="en-US"/>
              </w:rPr>
            </w:pPr>
            <w:r w:rsidRPr="00A53129">
              <w:rPr>
                <w:rFonts w:ascii="Bookman Old Style" w:hAnsi="Bookman Old Style"/>
                <w:b/>
                <w:bCs/>
                <w:sz w:val="24"/>
                <w:szCs w:val="24"/>
                <w:lang w:val="en-US"/>
              </w:rPr>
              <w:t>Particulars</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1.</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Imparting and continuously updating the knowledge about various relevant amendments in the evolving law of GST.</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 xml:space="preserve">2. </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 xml:space="preserve">Computation of GST on monthly basis  considering the input credit and reverse charge applicability including preparation of GST Challan. </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3.</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Preparing and filing/e filing  of various  returns and annual returns as applicable to IIP under GST.</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4.</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 xml:space="preserve">Maintaining, up keeping, and retrieval of records for GST relating to various compliance documentations. </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5.</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Advisory in respect of accounting treatment, suggesting and implementing the correct accounting of the entries related to GST.</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6.</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Provision of specific written opinion on various issues pertaining to GST.</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7</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Representation before GST Authorities at Dehradun and outside Dehradun.</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8.</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E-filing /Filing of All Returns as applicable in case of Tax deducted at source/Tax collected at source as applicable in case of Income Tax.</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9.</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Generation of Form No. 16, 16-A from website (TRACES) and other such forms in case of GST also.</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10.</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Feeding of data of Income Tax deductions of employees/contractors.</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11.</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Filing of Income Tax of 24Q &amp;</w:t>
            </w:r>
            <w:r w:rsidR="00063E3B">
              <w:rPr>
                <w:rFonts w:ascii="Bookman Old Style" w:hAnsi="Bookman Old Style"/>
                <w:sz w:val="24"/>
                <w:szCs w:val="24"/>
                <w:lang w:val="en-US"/>
              </w:rPr>
              <w:t xml:space="preserve"> </w:t>
            </w:r>
            <w:r w:rsidRPr="00A53129">
              <w:rPr>
                <w:rFonts w:ascii="Bookman Old Style" w:hAnsi="Bookman Old Style"/>
                <w:sz w:val="24"/>
                <w:szCs w:val="24"/>
                <w:lang w:val="en-US"/>
              </w:rPr>
              <w:t>26Q format and corrective forms as applicable to Income Tax /GST</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12.</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Filing of replies of Notices/ e-IT notices relating to Income</w:t>
            </w:r>
            <w:r w:rsidR="00CD27A2" w:rsidRPr="00A53129">
              <w:rPr>
                <w:rFonts w:ascii="Bookman Old Style" w:hAnsi="Bookman Old Style"/>
                <w:sz w:val="24"/>
                <w:szCs w:val="24"/>
                <w:lang w:val="en-US"/>
              </w:rPr>
              <w:t xml:space="preserve"> </w:t>
            </w:r>
            <w:r w:rsidRPr="00A53129">
              <w:rPr>
                <w:rFonts w:ascii="Bookman Old Style" w:hAnsi="Bookman Old Style"/>
                <w:sz w:val="24"/>
                <w:szCs w:val="24"/>
                <w:lang w:val="en-US"/>
              </w:rPr>
              <w:t>Tax/GST</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13.</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Assisting in preparation of submission before appellate authority under Income Tax/GST.</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14.</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2E4E8F">
            <w:pPr>
              <w:pStyle w:val="NoSpacing"/>
              <w:jc w:val="both"/>
              <w:rPr>
                <w:rFonts w:ascii="Bookman Old Style" w:hAnsi="Bookman Old Style"/>
                <w:sz w:val="24"/>
                <w:szCs w:val="24"/>
                <w:lang w:val="en-US"/>
              </w:rPr>
            </w:pPr>
            <w:r w:rsidRPr="00A53129">
              <w:rPr>
                <w:rFonts w:ascii="Bookman Old Style" w:hAnsi="Bookman Old Style"/>
                <w:sz w:val="24"/>
                <w:szCs w:val="24"/>
                <w:lang w:val="en-US"/>
              </w:rPr>
              <w:t>Consultation/advice on records and Maintenance of applicable taxes.</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15.</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To providing guidance regarding I Tax laws &amp; its implementation and others law of central/ UT govt. relating to various taxes.</w:t>
            </w:r>
          </w:p>
        </w:tc>
      </w:tr>
      <w:tr w:rsidR="00202161" w:rsidRPr="00A53129" w:rsidTr="0020216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16.</w:t>
            </w:r>
          </w:p>
        </w:tc>
        <w:tc>
          <w:tcPr>
            <w:tcW w:w="8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2161" w:rsidRPr="00A53129" w:rsidRDefault="00202161" w:rsidP="001A37AB">
            <w:pPr>
              <w:pStyle w:val="NoSpacing"/>
              <w:jc w:val="both"/>
              <w:rPr>
                <w:rFonts w:ascii="Bookman Old Style" w:hAnsi="Bookman Old Style"/>
                <w:sz w:val="24"/>
                <w:szCs w:val="24"/>
                <w:lang w:val="en-US"/>
              </w:rPr>
            </w:pPr>
            <w:r w:rsidRPr="00A53129">
              <w:rPr>
                <w:rFonts w:ascii="Bookman Old Style" w:hAnsi="Bookman Old Style"/>
                <w:sz w:val="24"/>
                <w:szCs w:val="24"/>
                <w:lang w:val="en-US"/>
              </w:rPr>
              <w:t xml:space="preserve">Any other issue arising out of new regulations/ instructions of Central Govt./ State Govt. or/ any other authority  related to GST/I Tax in the period of agreement.    </w:t>
            </w:r>
          </w:p>
        </w:tc>
      </w:tr>
    </w:tbl>
    <w:p w:rsidR="00B42EBC" w:rsidRPr="00A53129" w:rsidRDefault="00B42EBC" w:rsidP="001A37AB">
      <w:pPr>
        <w:spacing w:before="240"/>
        <w:jc w:val="both"/>
        <w:rPr>
          <w:rFonts w:ascii="Bookman Old Style" w:hAnsi="Bookman Old Style"/>
          <w:b/>
          <w:bCs/>
          <w:sz w:val="24"/>
          <w:szCs w:val="24"/>
          <w:u w:val="single"/>
        </w:rPr>
      </w:pPr>
      <w:r w:rsidRPr="00A53129">
        <w:rPr>
          <w:rFonts w:ascii="Bookman Old Style" w:hAnsi="Bookman Old Style"/>
          <w:b/>
          <w:bCs/>
          <w:sz w:val="24"/>
          <w:szCs w:val="24"/>
          <w:u w:val="single"/>
        </w:rPr>
        <w:lastRenderedPageBreak/>
        <w:t>Pre-qualification Criteria</w:t>
      </w:r>
    </w:p>
    <w:p w:rsidR="00F14CAB" w:rsidRPr="00A53129" w:rsidRDefault="00F14CAB" w:rsidP="001A37AB">
      <w:pPr>
        <w:spacing w:before="240"/>
        <w:jc w:val="both"/>
        <w:rPr>
          <w:rFonts w:ascii="Bookman Old Style" w:hAnsi="Bookman Old Style"/>
          <w:sz w:val="24"/>
          <w:szCs w:val="24"/>
        </w:rPr>
      </w:pPr>
      <w:r w:rsidRPr="00A53129">
        <w:rPr>
          <w:rFonts w:ascii="Bookman Old Style" w:hAnsi="Bookman Old Style"/>
          <w:sz w:val="24"/>
          <w:szCs w:val="24"/>
        </w:rPr>
        <w:t>The bids of only those firms will be considered which satisfy the following eligibility criteria:</w:t>
      </w:r>
    </w:p>
    <w:p w:rsidR="00B42EBC" w:rsidRPr="00A53129" w:rsidRDefault="00B42EBC"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 xml:space="preserve">The tenderer should be a Dehradun based established Chartered Accountant/firm, providing services in respect of </w:t>
      </w:r>
      <w:r w:rsidR="00DB388C">
        <w:rPr>
          <w:rFonts w:ascii="Bookman Old Style" w:hAnsi="Bookman Old Style"/>
          <w:sz w:val="24"/>
          <w:szCs w:val="24"/>
          <w:lang w:val="en-US"/>
        </w:rPr>
        <w:t xml:space="preserve">Tax deduction at source </w:t>
      </w:r>
      <w:r w:rsidR="00B927B7">
        <w:rPr>
          <w:rFonts w:ascii="Bookman Old Style" w:hAnsi="Bookman Old Style"/>
          <w:sz w:val="24"/>
          <w:szCs w:val="24"/>
          <w:lang w:val="en-US"/>
        </w:rPr>
        <w:t xml:space="preserve">under Income </w:t>
      </w:r>
      <w:r w:rsidR="00DB388C">
        <w:rPr>
          <w:rFonts w:ascii="Bookman Old Style" w:hAnsi="Bookman Old Style"/>
          <w:sz w:val="24"/>
          <w:szCs w:val="24"/>
          <w:lang w:val="en-US"/>
        </w:rPr>
        <w:t xml:space="preserve">Tax and GST (erstwhile </w:t>
      </w:r>
      <w:r w:rsidR="006A673E">
        <w:rPr>
          <w:rFonts w:ascii="Bookman Old Style" w:hAnsi="Bookman Old Style"/>
          <w:sz w:val="24"/>
          <w:szCs w:val="24"/>
          <w:lang w:val="en-US"/>
        </w:rPr>
        <w:t>S</w:t>
      </w:r>
      <w:r w:rsidR="00DB388C">
        <w:rPr>
          <w:rFonts w:ascii="Bookman Old Style" w:hAnsi="Bookman Old Style"/>
          <w:sz w:val="24"/>
          <w:szCs w:val="24"/>
          <w:lang w:val="en-US"/>
        </w:rPr>
        <w:t xml:space="preserve">ervice </w:t>
      </w:r>
      <w:r w:rsidR="006A673E">
        <w:rPr>
          <w:rFonts w:ascii="Bookman Old Style" w:hAnsi="Bookman Old Style"/>
          <w:sz w:val="24"/>
          <w:szCs w:val="24"/>
          <w:lang w:val="en-US"/>
        </w:rPr>
        <w:t>T</w:t>
      </w:r>
      <w:r w:rsidR="00DB388C">
        <w:rPr>
          <w:rFonts w:ascii="Bookman Old Style" w:hAnsi="Bookman Old Style"/>
          <w:sz w:val="24"/>
          <w:szCs w:val="24"/>
          <w:lang w:val="en-US"/>
        </w:rPr>
        <w:t xml:space="preserve">ax/ </w:t>
      </w:r>
      <w:r w:rsidR="006A673E">
        <w:rPr>
          <w:rFonts w:ascii="Bookman Old Style" w:hAnsi="Bookman Old Style"/>
          <w:sz w:val="24"/>
          <w:szCs w:val="24"/>
          <w:lang w:val="en-US"/>
        </w:rPr>
        <w:t>C</w:t>
      </w:r>
      <w:r w:rsidR="00DB388C">
        <w:rPr>
          <w:rFonts w:ascii="Bookman Old Style" w:hAnsi="Bookman Old Style"/>
          <w:sz w:val="24"/>
          <w:szCs w:val="24"/>
          <w:lang w:val="en-US"/>
        </w:rPr>
        <w:t xml:space="preserve">entral Excise) </w:t>
      </w:r>
      <w:r w:rsidR="00B927B7">
        <w:rPr>
          <w:rFonts w:ascii="Bookman Old Style" w:hAnsi="Bookman Old Style"/>
          <w:sz w:val="24"/>
          <w:szCs w:val="24"/>
          <w:lang w:val="en-US"/>
        </w:rPr>
        <w:t xml:space="preserve">for </w:t>
      </w:r>
      <w:r w:rsidR="00DB388C">
        <w:rPr>
          <w:rFonts w:ascii="Bookman Old Style" w:hAnsi="Bookman Old Style"/>
          <w:sz w:val="24"/>
          <w:szCs w:val="24"/>
          <w:lang w:val="en-US"/>
        </w:rPr>
        <w:t xml:space="preserve">atleast </w:t>
      </w:r>
      <w:r w:rsidR="007F78E9">
        <w:rPr>
          <w:rFonts w:ascii="Bookman Old Style" w:hAnsi="Bookman Old Style"/>
          <w:sz w:val="24"/>
          <w:szCs w:val="24"/>
          <w:lang w:val="en-US"/>
        </w:rPr>
        <w:t xml:space="preserve">last </w:t>
      </w:r>
      <w:r w:rsidR="00DB388C">
        <w:rPr>
          <w:rFonts w:ascii="Bookman Old Style" w:hAnsi="Bookman Old Style"/>
          <w:sz w:val="24"/>
          <w:szCs w:val="24"/>
          <w:lang w:val="en-US"/>
        </w:rPr>
        <w:t>five years to atleast five Govt</w:t>
      </w:r>
      <w:r w:rsidR="006A673E">
        <w:rPr>
          <w:rFonts w:ascii="Bookman Old Style" w:hAnsi="Bookman Old Style"/>
          <w:sz w:val="24"/>
          <w:szCs w:val="24"/>
          <w:lang w:val="en-US"/>
        </w:rPr>
        <w:t>.</w:t>
      </w:r>
      <w:r w:rsidR="00DB388C">
        <w:rPr>
          <w:rFonts w:ascii="Bookman Old Style" w:hAnsi="Bookman Old Style"/>
          <w:sz w:val="24"/>
          <w:szCs w:val="24"/>
          <w:lang w:val="en-US"/>
        </w:rPr>
        <w:t xml:space="preserve">/Public Sector </w:t>
      </w:r>
      <w:r w:rsidR="00785D17">
        <w:rPr>
          <w:rFonts w:ascii="Bookman Old Style" w:hAnsi="Bookman Old Style"/>
          <w:sz w:val="24"/>
          <w:szCs w:val="24"/>
          <w:lang w:val="en-US"/>
        </w:rPr>
        <w:t>U</w:t>
      </w:r>
      <w:r w:rsidR="00DB388C">
        <w:rPr>
          <w:rFonts w:ascii="Bookman Old Style" w:hAnsi="Bookman Old Style"/>
          <w:sz w:val="24"/>
          <w:szCs w:val="24"/>
          <w:lang w:val="en-US"/>
        </w:rPr>
        <w:t>ndertaking</w:t>
      </w:r>
      <w:r w:rsidR="007F78E9">
        <w:rPr>
          <w:rFonts w:ascii="Bookman Old Style" w:hAnsi="Bookman Old Style"/>
          <w:sz w:val="24"/>
          <w:szCs w:val="24"/>
          <w:lang w:val="en-US"/>
        </w:rPr>
        <w:t>/</w:t>
      </w:r>
      <w:r w:rsidR="00DB388C">
        <w:rPr>
          <w:rFonts w:ascii="Bookman Old Style" w:hAnsi="Bookman Old Style"/>
          <w:sz w:val="24"/>
          <w:szCs w:val="24"/>
          <w:lang w:val="en-US"/>
        </w:rPr>
        <w:t xml:space="preserve"> </w:t>
      </w:r>
      <w:r w:rsidR="007F78E9">
        <w:rPr>
          <w:rFonts w:ascii="Bookman Old Style" w:hAnsi="Bookman Old Style"/>
          <w:sz w:val="24"/>
          <w:szCs w:val="24"/>
          <w:lang w:val="en-US"/>
        </w:rPr>
        <w:t>A</w:t>
      </w:r>
      <w:r w:rsidR="006A673E">
        <w:rPr>
          <w:rFonts w:ascii="Bookman Old Style" w:hAnsi="Bookman Old Style"/>
          <w:sz w:val="24"/>
          <w:szCs w:val="24"/>
          <w:lang w:val="en-US"/>
        </w:rPr>
        <w:t>utonomous</w:t>
      </w:r>
      <w:r w:rsidR="00DB388C">
        <w:rPr>
          <w:rFonts w:ascii="Bookman Old Style" w:hAnsi="Bookman Old Style"/>
          <w:sz w:val="24"/>
          <w:szCs w:val="24"/>
          <w:lang w:val="en-US"/>
        </w:rPr>
        <w:t xml:space="preserve"> </w:t>
      </w:r>
      <w:r w:rsidR="003406DD">
        <w:rPr>
          <w:rFonts w:ascii="Bookman Old Style" w:hAnsi="Bookman Old Style"/>
          <w:sz w:val="24"/>
          <w:szCs w:val="24"/>
          <w:lang w:val="en-US"/>
        </w:rPr>
        <w:t>b</w:t>
      </w:r>
      <w:r w:rsidR="00DB388C">
        <w:rPr>
          <w:rFonts w:ascii="Bookman Old Style" w:hAnsi="Bookman Old Style"/>
          <w:sz w:val="24"/>
          <w:szCs w:val="24"/>
          <w:lang w:val="en-US"/>
        </w:rPr>
        <w:t xml:space="preserve">odies. </w:t>
      </w:r>
      <w:r w:rsidRPr="00A53129">
        <w:rPr>
          <w:rFonts w:ascii="Bookman Old Style" w:hAnsi="Bookman Old Style"/>
          <w:sz w:val="24"/>
          <w:szCs w:val="24"/>
          <w:lang w:val="en-US"/>
        </w:rPr>
        <w:t xml:space="preserve"> </w:t>
      </w:r>
    </w:p>
    <w:p w:rsidR="00B42EBC" w:rsidRPr="00A53129" w:rsidRDefault="00B42EBC"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The tenderer should have valid TAN No./PAN No.</w:t>
      </w:r>
    </w:p>
    <w:p w:rsidR="00B42EBC" w:rsidRPr="00A53129" w:rsidRDefault="00B42EBC"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The tenderers should have valid GST No.</w:t>
      </w:r>
    </w:p>
    <w:p w:rsidR="00B42EBC" w:rsidRDefault="00B42EBC"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 xml:space="preserve">The tenderer should submit a copy of valid certificates issued by </w:t>
      </w:r>
      <w:r w:rsidR="00CD27A2" w:rsidRPr="00A53129">
        <w:rPr>
          <w:rFonts w:ascii="Bookman Old Style" w:hAnsi="Bookman Old Style"/>
          <w:sz w:val="24"/>
          <w:szCs w:val="24"/>
          <w:lang w:val="en-US"/>
        </w:rPr>
        <w:t>ICAI/</w:t>
      </w:r>
      <w:r w:rsidRPr="00A53129">
        <w:rPr>
          <w:rFonts w:ascii="Bookman Old Style" w:hAnsi="Bookman Old Style"/>
          <w:sz w:val="24"/>
          <w:szCs w:val="24"/>
          <w:lang w:val="en-US"/>
        </w:rPr>
        <w:t xml:space="preserve">ICWA along with quotations. </w:t>
      </w:r>
    </w:p>
    <w:p w:rsidR="00A076FE" w:rsidRDefault="00F11387" w:rsidP="001A37AB">
      <w:pPr>
        <w:pStyle w:val="NoSpacing"/>
        <w:numPr>
          <w:ilvl w:val="0"/>
          <w:numId w:val="2"/>
        </w:numPr>
        <w:jc w:val="both"/>
        <w:rPr>
          <w:rFonts w:ascii="Bookman Old Style" w:hAnsi="Bookman Old Style"/>
          <w:sz w:val="24"/>
          <w:szCs w:val="24"/>
          <w:lang w:val="en-US"/>
        </w:rPr>
      </w:pPr>
      <w:r>
        <w:rPr>
          <w:rFonts w:ascii="Bookman Old Style" w:hAnsi="Bookman Old Style"/>
          <w:sz w:val="24"/>
          <w:szCs w:val="24"/>
          <w:lang w:val="en-US"/>
        </w:rPr>
        <w:t>The tenderer should have an average turnover of not less 50 lakhs (Fifty lakhs only) for last three financial year ie. FY 2017-18, 2016-17  &amp; 2015-16.</w:t>
      </w:r>
    </w:p>
    <w:p w:rsidR="00B42EBC" w:rsidRPr="002C74EF" w:rsidRDefault="00B42EBC" w:rsidP="002C74EF">
      <w:pPr>
        <w:pStyle w:val="NoSpacing"/>
        <w:numPr>
          <w:ilvl w:val="0"/>
          <w:numId w:val="2"/>
        </w:numPr>
        <w:jc w:val="both"/>
        <w:rPr>
          <w:rFonts w:ascii="Bookman Old Style" w:hAnsi="Bookman Old Style"/>
          <w:b/>
          <w:bCs/>
          <w:sz w:val="24"/>
          <w:szCs w:val="24"/>
        </w:rPr>
      </w:pPr>
      <w:r w:rsidRPr="002C74EF">
        <w:rPr>
          <w:rFonts w:ascii="Bookman Old Style" w:hAnsi="Bookman Old Style"/>
          <w:sz w:val="24"/>
          <w:szCs w:val="24"/>
          <w:lang w:val="en-US"/>
        </w:rPr>
        <w:t xml:space="preserve">The tenderer should submit its </w:t>
      </w:r>
      <w:r w:rsidR="00F11387" w:rsidRPr="002C74EF">
        <w:rPr>
          <w:rFonts w:ascii="Bookman Old Style" w:hAnsi="Bookman Old Style"/>
          <w:sz w:val="24"/>
          <w:szCs w:val="24"/>
          <w:lang w:val="en-US"/>
        </w:rPr>
        <w:t>audited financial statement along with income</w:t>
      </w:r>
      <w:r w:rsidR="00AC410B">
        <w:rPr>
          <w:rFonts w:ascii="Bookman Old Style" w:hAnsi="Bookman Old Style"/>
          <w:sz w:val="24"/>
          <w:szCs w:val="24"/>
          <w:lang w:val="en-US"/>
        </w:rPr>
        <w:t xml:space="preserve"> </w:t>
      </w:r>
      <w:r w:rsidR="00F11387" w:rsidRPr="002C74EF">
        <w:rPr>
          <w:rFonts w:ascii="Bookman Old Style" w:hAnsi="Bookman Old Style"/>
          <w:sz w:val="24"/>
          <w:szCs w:val="24"/>
          <w:lang w:val="en-US"/>
        </w:rPr>
        <w:t>tax returns for last three years.</w:t>
      </w:r>
    </w:p>
    <w:p w:rsidR="00B42EBC" w:rsidRPr="00A53129" w:rsidRDefault="008D1923" w:rsidP="001A37AB">
      <w:pPr>
        <w:spacing w:before="240"/>
        <w:jc w:val="both"/>
        <w:rPr>
          <w:rFonts w:ascii="Bookman Old Style" w:hAnsi="Bookman Old Style"/>
          <w:b/>
          <w:bCs/>
          <w:sz w:val="24"/>
          <w:szCs w:val="24"/>
          <w:u w:val="single"/>
        </w:rPr>
      </w:pPr>
      <w:r w:rsidRPr="00A53129">
        <w:rPr>
          <w:rFonts w:ascii="Bookman Old Style" w:hAnsi="Bookman Old Style"/>
          <w:b/>
          <w:bCs/>
          <w:sz w:val="24"/>
          <w:szCs w:val="24"/>
          <w:u w:val="single"/>
        </w:rPr>
        <w:t>Payment Terms</w:t>
      </w:r>
    </w:p>
    <w:p w:rsidR="008D1923" w:rsidRPr="00A53129" w:rsidRDefault="008D1923" w:rsidP="001A37AB">
      <w:pPr>
        <w:spacing w:before="240"/>
        <w:jc w:val="both"/>
        <w:rPr>
          <w:rFonts w:ascii="Bookman Old Style" w:hAnsi="Bookman Old Style"/>
          <w:sz w:val="24"/>
          <w:szCs w:val="24"/>
        </w:rPr>
      </w:pPr>
      <w:r w:rsidRPr="00A53129">
        <w:rPr>
          <w:rFonts w:ascii="Bookman Old Style" w:hAnsi="Bookman Old Style"/>
          <w:sz w:val="24"/>
          <w:szCs w:val="24"/>
        </w:rPr>
        <w:t>The payment shall be made against the services provided by firm, subject to the following terms and conditions:</w:t>
      </w:r>
    </w:p>
    <w:p w:rsidR="008D1923" w:rsidRPr="00A53129" w:rsidRDefault="008D1923"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 xml:space="preserve">The payment during the entire contract period shall be made in accordance with the financial bid submitted by the selected bidder and accepted by the Institute. No price variation would be allowed during the contract period. The financial price quoted by the contracting firm shall be final. No request for extra payment on account of increase in </w:t>
      </w:r>
      <w:r w:rsidR="00643B7F" w:rsidRPr="00A53129">
        <w:rPr>
          <w:rFonts w:ascii="Bookman Old Style" w:hAnsi="Bookman Old Style"/>
          <w:sz w:val="24"/>
          <w:szCs w:val="24"/>
          <w:lang w:val="en-US"/>
        </w:rPr>
        <w:t>workload</w:t>
      </w:r>
      <w:r w:rsidRPr="00A53129">
        <w:rPr>
          <w:rFonts w:ascii="Bookman Old Style" w:hAnsi="Bookman Old Style"/>
          <w:sz w:val="24"/>
          <w:szCs w:val="24"/>
          <w:lang w:val="en-US"/>
        </w:rPr>
        <w:t xml:space="preserve"> on whatever account will be entertained. No extra payment on account of any out of pocket expenses shall be paid.</w:t>
      </w:r>
    </w:p>
    <w:p w:rsidR="000F67A0" w:rsidRPr="00A53129" w:rsidRDefault="00635B2F"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 xml:space="preserve">Goods and </w:t>
      </w:r>
      <w:r w:rsidR="000F67A0" w:rsidRPr="00A53129">
        <w:rPr>
          <w:rFonts w:ascii="Bookman Old Style" w:hAnsi="Bookman Old Style"/>
          <w:sz w:val="24"/>
          <w:szCs w:val="24"/>
          <w:lang w:val="en-US"/>
        </w:rPr>
        <w:t xml:space="preserve">Service tax </w:t>
      </w:r>
      <w:r w:rsidR="005777A2">
        <w:rPr>
          <w:rFonts w:ascii="Bookman Old Style" w:hAnsi="Bookman Old Style"/>
          <w:sz w:val="24"/>
          <w:szCs w:val="24"/>
          <w:lang w:val="en-US"/>
        </w:rPr>
        <w:t xml:space="preserve">(GST) </w:t>
      </w:r>
      <w:r w:rsidR="000F67A0" w:rsidRPr="00A53129">
        <w:rPr>
          <w:rFonts w:ascii="Bookman Old Style" w:hAnsi="Bookman Old Style"/>
          <w:sz w:val="24"/>
          <w:szCs w:val="24"/>
          <w:lang w:val="en-US"/>
        </w:rPr>
        <w:t>is payable extra as per appli</w:t>
      </w:r>
      <w:r w:rsidR="00CD27A2" w:rsidRPr="00A53129">
        <w:rPr>
          <w:rFonts w:ascii="Bookman Old Style" w:hAnsi="Bookman Old Style"/>
          <w:sz w:val="24"/>
          <w:szCs w:val="24"/>
          <w:lang w:val="en-US"/>
        </w:rPr>
        <w:t>ca</w:t>
      </w:r>
      <w:r w:rsidR="000F67A0" w:rsidRPr="00A53129">
        <w:rPr>
          <w:rFonts w:ascii="Bookman Old Style" w:hAnsi="Bookman Old Style"/>
          <w:sz w:val="24"/>
          <w:szCs w:val="24"/>
          <w:lang w:val="en-US"/>
        </w:rPr>
        <w:t>ble rates.</w:t>
      </w:r>
    </w:p>
    <w:p w:rsidR="000F67A0" w:rsidRPr="00A53129" w:rsidRDefault="000F67A0"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Payments shall be subject to TDS under Income tax at applicable rates.</w:t>
      </w:r>
    </w:p>
    <w:p w:rsidR="000F67A0" w:rsidRPr="00A53129" w:rsidRDefault="000F67A0"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Payment shall be made on monthly basis. T</w:t>
      </w:r>
      <w:r w:rsidR="00CD27A2" w:rsidRPr="00A53129">
        <w:rPr>
          <w:rFonts w:ascii="Bookman Old Style" w:hAnsi="Bookman Old Style"/>
          <w:sz w:val="24"/>
          <w:szCs w:val="24"/>
          <w:lang w:val="en-US"/>
        </w:rPr>
        <w:t>he bill shall be submitted by Chartered Accountant /Cost Accountant</w:t>
      </w:r>
      <w:r w:rsidRPr="00A53129">
        <w:rPr>
          <w:rFonts w:ascii="Bookman Old Style" w:hAnsi="Bookman Old Style"/>
          <w:sz w:val="24"/>
          <w:szCs w:val="24"/>
          <w:lang w:val="en-US"/>
        </w:rPr>
        <w:t xml:space="preserve"> firm by last working day of every month.</w:t>
      </w:r>
    </w:p>
    <w:p w:rsidR="000F67A0" w:rsidRDefault="000F67A0" w:rsidP="001A37AB">
      <w:pPr>
        <w:pStyle w:val="NoSpacing"/>
        <w:numPr>
          <w:ilvl w:val="0"/>
          <w:numId w:val="2"/>
        </w:numPr>
        <w:jc w:val="both"/>
        <w:rPr>
          <w:rFonts w:ascii="Bookman Old Style" w:hAnsi="Bookman Old Style"/>
          <w:sz w:val="24"/>
          <w:szCs w:val="24"/>
          <w:lang w:val="en-US"/>
        </w:rPr>
      </w:pPr>
      <w:r w:rsidRPr="00A53129">
        <w:rPr>
          <w:rFonts w:ascii="Bookman Old Style" w:hAnsi="Bookman Old Style"/>
          <w:sz w:val="24"/>
          <w:szCs w:val="24"/>
          <w:lang w:val="en-US"/>
        </w:rPr>
        <w:t>Any interest/penalty which becomes payable by IIP to any tax authorities due to delay in filing of statutory returns and/or d</w:t>
      </w:r>
      <w:r w:rsidR="00635B2F" w:rsidRPr="00A53129">
        <w:rPr>
          <w:rFonts w:ascii="Bookman Old Style" w:hAnsi="Bookman Old Style"/>
          <w:sz w:val="24"/>
          <w:szCs w:val="24"/>
          <w:lang w:val="en-US"/>
        </w:rPr>
        <w:t>elay in deposit of statutory tax</w:t>
      </w:r>
      <w:r w:rsidRPr="00A53129">
        <w:rPr>
          <w:rFonts w:ascii="Bookman Old Style" w:hAnsi="Bookman Old Style"/>
          <w:sz w:val="24"/>
          <w:szCs w:val="24"/>
          <w:lang w:val="en-US"/>
        </w:rPr>
        <w:t>es/dues, which is attributable to the negligence</w:t>
      </w:r>
      <w:r w:rsidR="00635B2F" w:rsidRPr="00A53129">
        <w:rPr>
          <w:rFonts w:ascii="Bookman Old Style" w:hAnsi="Bookman Old Style"/>
          <w:sz w:val="24"/>
          <w:szCs w:val="24"/>
          <w:lang w:val="en-US"/>
        </w:rPr>
        <w:t xml:space="preserve"> of Chartered Accountant/Cost Accountant Firms,</w:t>
      </w:r>
      <w:r w:rsidRPr="00A53129">
        <w:rPr>
          <w:rFonts w:ascii="Bookman Old Style" w:hAnsi="Bookman Old Style"/>
          <w:sz w:val="24"/>
          <w:szCs w:val="24"/>
          <w:lang w:val="en-US"/>
        </w:rPr>
        <w:t xml:space="preserve"> such amount shall be deducted from the payment due to such </w:t>
      </w:r>
      <w:r w:rsidR="00CD27A2" w:rsidRPr="00A53129">
        <w:rPr>
          <w:rFonts w:ascii="Bookman Old Style" w:hAnsi="Bookman Old Style"/>
          <w:sz w:val="24"/>
          <w:szCs w:val="24"/>
          <w:lang w:val="en-US"/>
        </w:rPr>
        <w:t xml:space="preserve">Chartered Accountant /Cost Accountant firm </w:t>
      </w:r>
      <w:r w:rsidRPr="00A53129">
        <w:rPr>
          <w:rFonts w:ascii="Bookman Old Style" w:hAnsi="Bookman Old Style"/>
          <w:sz w:val="24"/>
          <w:szCs w:val="24"/>
          <w:lang w:val="en-US"/>
        </w:rPr>
        <w:t>or shall be recovered in such a manner as the Institute may deem fit.</w:t>
      </w:r>
    </w:p>
    <w:p w:rsidR="00D849DF" w:rsidRPr="00A53129" w:rsidRDefault="00D849DF" w:rsidP="00D849DF">
      <w:pPr>
        <w:pStyle w:val="NoSpacing"/>
        <w:ind w:left="720"/>
        <w:jc w:val="both"/>
        <w:rPr>
          <w:rFonts w:ascii="Bookman Old Style" w:hAnsi="Bookman Old Style"/>
          <w:sz w:val="24"/>
          <w:szCs w:val="24"/>
          <w:lang w:val="en-US"/>
        </w:rPr>
      </w:pPr>
    </w:p>
    <w:p w:rsidR="000F67A0" w:rsidRPr="00A53129" w:rsidRDefault="000F67A0" w:rsidP="001A37AB">
      <w:pPr>
        <w:pStyle w:val="NoSpacing"/>
        <w:ind w:left="720"/>
        <w:jc w:val="both"/>
        <w:rPr>
          <w:rFonts w:ascii="Bookman Old Style" w:hAnsi="Bookman Old Style"/>
          <w:sz w:val="24"/>
          <w:szCs w:val="24"/>
          <w:lang w:val="en-US"/>
        </w:rPr>
      </w:pPr>
      <w:r w:rsidRPr="00A53129">
        <w:rPr>
          <w:rFonts w:ascii="Bookman Old Style" w:hAnsi="Bookman Old Style"/>
          <w:sz w:val="24"/>
          <w:szCs w:val="24"/>
          <w:lang w:val="en-US"/>
        </w:rPr>
        <w:t xml:space="preserve">   </w:t>
      </w:r>
    </w:p>
    <w:p w:rsidR="008D1923" w:rsidRPr="00A53129" w:rsidRDefault="000F67A0" w:rsidP="001A37AB">
      <w:pPr>
        <w:spacing w:before="240"/>
        <w:jc w:val="both"/>
        <w:rPr>
          <w:rFonts w:ascii="Bookman Old Style" w:hAnsi="Bookman Old Style"/>
          <w:b/>
          <w:bCs/>
          <w:sz w:val="24"/>
          <w:szCs w:val="24"/>
          <w:u w:val="single"/>
        </w:rPr>
      </w:pPr>
      <w:r w:rsidRPr="00A53129">
        <w:rPr>
          <w:rFonts w:ascii="Bookman Old Style" w:hAnsi="Bookman Old Style"/>
          <w:b/>
          <w:bCs/>
          <w:sz w:val="24"/>
          <w:szCs w:val="24"/>
          <w:u w:val="single"/>
        </w:rPr>
        <w:lastRenderedPageBreak/>
        <w:t>Performance Security</w:t>
      </w:r>
    </w:p>
    <w:p w:rsidR="000F67A0" w:rsidRPr="00A53129" w:rsidRDefault="000F67A0" w:rsidP="001A37AB">
      <w:pPr>
        <w:spacing w:before="240"/>
        <w:jc w:val="both"/>
        <w:rPr>
          <w:rFonts w:ascii="Bookman Old Style" w:hAnsi="Bookman Old Style"/>
          <w:sz w:val="24"/>
          <w:szCs w:val="24"/>
        </w:rPr>
      </w:pPr>
      <w:r w:rsidRPr="00A53129">
        <w:rPr>
          <w:rFonts w:ascii="Bookman Old Style" w:hAnsi="Bookman Old Style"/>
          <w:sz w:val="24"/>
          <w:szCs w:val="24"/>
        </w:rPr>
        <w:t>The successful bidder will be required to deposit 10</w:t>
      </w:r>
      <w:r w:rsidR="00635B2F" w:rsidRPr="00A53129">
        <w:rPr>
          <w:rFonts w:ascii="Bookman Old Style" w:hAnsi="Bookman Old Style"/>
          <w:sz w:val="24"/>
          <w:szCs w:val="24"/>
        </w:rPr>
        <w:t xml:space="preserve"> </w:t>
      </w:r>
      <w:r w:rsidRPr="00A53129">
        <w:rPr>
          <w:rFonts w:ascii="Bookman Old Style" w:hAnsi="Bookman Old Style"/>
          <w:sz w:val="24"/>
          <w:szCs w:val="24"/>
        </w:rPr>
        <w:t xml:space="preserve">% of the bid amount towards performance Security in the form of Bank Guarantee before execution of the agreement. The Bank Guarantee must be valid for </w:t>
      </w:r>
      <w:r w:rsidR="00635B2F" w:rsidRPr="00A53129">
        <w:rPr>
          <w:rFonts w:ascii="Bookman Old Style" w:hAnsi="Bookman Old Style"/>
          <w:sz w:val="24"/>
          <w:szCs w:val="24"/>
        </w:rPr>
        <w:t>t</w:t>
      </w:r>
      <w:r w:rsidRPr="00A53129">
        <w:rPr>
          <w:rFonts w:ascii="Bookman Old Style" w:hAnsi="Bookman Old Style"/>
          <w:sz w:val="24"/>
          <w:szCs w:val="24"/>
        </w:rPr>
        <w:t>hree years from the date of contract. In case of further extension of contract the Bank Guarantee will also be renewed accordingly on yearly basis.</w:t>
      </w:r>
    </w:p>
    <w:p w:rsidR="00F90FFC" w:rsidRPr="00A53129" w:rsidRDefault="00F90FFC" w:rsidP="001A37AB">
      <w:pPr>
        <w:spacing w:before="240"/>
        <w:jc w:val="both"/>
        <w:rPr>
          <w:rFonts w:ascii="Bookman Old Style" w:hAnsi="Bookman Old Style"/>
          <w:b/>
          <w:bCs/>
          <w:sz w:val="24"/>
          <w:szCs w:val="24"/>
        </w:rPr>
      </w:pPr>
    </w:p>
    <w:p w:rsidR="00F90FFC" w:rsidRPr="00A53129" w:rsidRDefault="00F90FFC" w:rsidP="001A37AB">
      <w:pPr>
        <w:spacing w:before="240"/>
        <w:jc w:val="both"/>
        <w:rPr>
          <w:rFonts w:ascii="Bookman Old Style" w:hAnsi="Bookman Old Style"/>
          <w:b/>
          <w:bCs/>
          <w:sz w:val="24"/>
          <w:szCs w:val="24"/>
        </w:rPr>
      </w:pPr>
      <w:r w:rsidRPr="00A53129">
        <w:rPr>
          <w:rFonts w:ascii="Bookman Old Style" w:hAnsi="Bookman Old Style"/>
          <w:b/>
          <w:bCs/>
          <w:sz w:val="24"/>
          <w:szCs w:val="24"/>
        </w:rPr>
        <w:t>Submission and Evaluation of the Tender</w:t>
      </w:r>
    </w:p>
    <w:p w:rsidR="00F90FFC" w:rsidRPr="00A53129" w:rsidRDefault="00F90FFC" w:rsidP="001A37AB">
      <w:pPr>
        <w:pStyle w:val="ListParagraph"/>
        <w:numPr>
          <w:ilvl w:val="0"/>
          <w:numId w:val="4"/>
        </w:numPr>
        <w:spacing w:before="240"/>
        <w:jc w:val="both"/>
        <w:rPr>
          <w:rFonts w:ascii="Bookman Old Style" w:hAnsi="Bookman Old Style"/>
          <w:sz w:val="24"/>
          <w:szCs w:val="24"/>
        </w:rPr>
      </w:pPr>
      <w:r w:rsidRPr="00A53129">
        <w:rPr>
          <w:rFonts w:ascii="Bookman Old Style" w:hAnsi="Bookman Old Style"/>
          <w:sz w:val="24"/>
          <w:szCs w:val="24"/>
        </w:rPr>
        <w:t>Interested firms are requested to submit their Tender in 2 envelopes as below, alongwith Earnest Money Deposit (EMD) of Rs. 10,000/- in the form of Demand Draft.</w:t>
      </w:r>
    </w:p>
    <w:p w:rsidR="00F90FFC" w:rsidRPr="00A53129" w:rsidRDefault="00F90FFC" w:rsidP="001A37AB">
      <w:pPr>
        <w:pStyle w:val="NoSpacing"/>
        <w:numPr>
          <w:ilvl w:val="0"/>
          <w:numId w:val="2"/>
        </w:numPr>
        <w:spacing w:before="240"/>
        <w:ind w:left="644" w:hanging="77"/>
        <w:jc w:val="both"/>
        <w:rPr>
          <w:rFonts w:ascii="Bookman Old Style" w:hAnsi="Bookman Old Style"/>
          <w:sz w:val="24"/>
          <w:szCs w:val="24"/>
        </w:rPr>
      </w:pPr>
      <w:r w:rsidRPr="00A53129">
        <w:rPr>
          <w:rFonts w:ascii="Book Antiqua" w:hAnsi="Book Antiqua"/>
          <w:sz w:val="24"/>
          <w:szCs w:val="24"/>
          <w:lang w:val="en-US"/>
        </w:rPr>
        <w:t xml:space="preserve"> </w:t>
      </w:r>
      <w:r w:rsidRPr="00A53129">
        <w:rPr>
          <w:rFonts w:ascii="Bookman Old Style" w:hAnsi="Bookman Old Style"/>
          <w:sz w:val="24"/>
          <w:szCs w:val="24"/>
        </w:rPr>
        <w:t xml:space="preserve"> 1</w:t>
      </w:r>
      <w:r w:rsidRPr="00A53129">
        <w:rPr>
          <w:rFonts w:ascii="Bookman Old Style" w:hAnsi="Bookman Old Style"/>
          <w:sz w:val="24"/>
          <w:szCs w:val="24"/>
          <w:vertAlign w:val="superscript"/>
        </w:rPr>
        <w:t>st</w:t>
      </w:r>
      <w:r w:rsidRPr="00A53129">
        <w:rPr>
          <w:rFonts w:ascii="Bookman Old Style" w:hAnsi="Bookman Old Style"/>
          <w:sz w:val="24"/>
          <w:szCs w:val="24"/>
        </w:rPr>
        <w:t xml:space="preserve"> Envelope:</w:t>
      </w:r>
    </w:p>
    <w:p w:rsidR="00F90FFC" w:rsidRPr="00A53129" w:rsidRDefault="00F90FFC" w:rsidP="001A37AB">
      <w:pPr>
        <w:pStyle w:val="ListParagraph"/>
        <w:spacing w:before="240"/>
        <w:jc w:val="both"/>
        <w:rPr>
          <w:rFonts w:ascii="Bookman Old Style" w:hAnsi="Bookman Old Style"/>
          <w:sz w:val="24"/>
          <w:szCs w:val="24"/>
        </w:rPr>
      </w:pPr>
      <w:r w:rsidRPr="00A53129">
        <w:rPr>
          <w:rFonts w:ascii="Bookman Old Style" w:hAnsi="Bookman Old Style"/>
          <w:sz w:val="24"/>
          <w:szCs w:val="24"/>
        </w:rPr>
        <w:t xml:space="preserve">   Containing Prequalification Bid &amp; Technical evaluation information including documents/ information specifically mentioned in </w:t>
      </w:r>
      <w:r w:rsidRPr="00A53129">
        <w:rPr>
          <w:rFonts w:ascii="Bookman Old Style" w:hAnsi="Bookman Old Style"/>
          <w:b/>
          <w:bCs/>
          <w:sz w:val="24"/>
          <w:szCs w:val="24"/>
        </w:rPr>
        <w:t>Annexure-A</w:t>
      </w:r>
      <w:r w:rsidRPr="00A53129">
        <w:rPr>
          <w:rFonts w:ascii="Bookman Old Style" w:hAnsi="Bookman Old Style"/>
          <w:sz w:val="24"/>
          <w:szCs w:val="24"/>
        </w:rPr>
        <w:t xml:space="preserve"> along with all supporting documents including EMD draft.</w:t>
      </w:r>
    </w:p>
    <w:p w:rsidR="00F90FFC" w:rsidRPr="00A53129" w:rsidRDefault="00F90FFC" w:rsidP="001A37AB">
      <w:pPr>
        <w:pStyle w:val="NoSpacing"/>
        <w:numPr>
          <w:ilvl w:val="0"/>
          <w:numId w:val="2"/>
        </w:numPr>
        <w:spacing w:before="240"/>
        <w:ind w:left="644" w:hanging="77"/>
        <w:jc w:val="both"/>
        <w:rPr>
          <w:rFonts w:ascii="Bookman Old Style" w:hAnsi="Bookman Old Style"/>
          <w:sz w:val="24"/>
          <w:szCs w:val="24"/>
        </w:rPr>
      </w:pPr>
      <w:r w:rsidRPr="00A53129">
        <w:rPr>
          <w:rFonts w:ascii="Book Antiqua" w:hAnsi="Book Antiqua"/>
          <w:sz w:val="24"/>
          <w:szCs w:val="24"/>
          <w:lang w:val="en-US"/>
        </w:rPr>
        <w:t xml:space="preserve">  </w:t>
      </w:r>
      <w:r w:rsidRPr="00A53129">
        <w:rPr>
          <w:rFonts w:ascii="Bookman Old Style" w:hAnsi="Bookman Old Style"/>
          <w:sz w:val="24"/>
          <w:szCs w:val="24"/>
        </w:rPr>
        <w:t xml:space="preserve"> 2</w:t>
      </w:r>
      <w:r w:rsidRPr="00A53129">
        <w:rPr>
          <w:rFonts w:ascii="Bookman Old Style" w:hAnsi="Bookman Old Style"/>
          <w:sz w:val="24"/>
          <w:szCs w:val="24"/>
          <w:vertAlign w:val="superscript"/>
        </w:rPr>
        <w:t>nd</w:t>
      </w:r>
      <w:r w:rsidRPr="00A53129">
        <w:rPr>
          <w:rFonts w:ascii="Bookman Old Style" w:hAnsi="Bookman Old Style"/>
          <w:sz w:val="24"/>
          <w:szCs w:val="24"/>
        </w:rPr>
        <w:t xml:space="preserve"> Envelope:</w:t>
      </w:r>
    </w:p>
    <w:p w:rsidR="00F90FFC" w:rsidRPr="00A53129" w:rsidRDefault="00F90FFC" w:rsidP="001A37AB">
      <w:pPr>
        <w:pStyle w:val="ListParagraph"/>
        <w:spacing w:before="240"/>
        <w:jc w:val="both"/>
        <w:rPr>
          <w:rFonts w:ascii="Bookman Old Style" w:hAnsi="Bookman Old Style"/>
          <w:b/>
          <w:bCs/>
          <w:sz w:val="24"/>
          <w:szCs w:val="24"/>
        </w:rPr>
      </w:pPr>
      <w:r w:rsidRPr="00A53129">
        <w:rPr>
          <w:rFonts w:ascii="Bookman Old Style" w:hAnsi="Bookman Old Style"/>
          <w:sz w:val="24"/>
          <w:szCs w:val="24"/>
        </w:rPr>
        <w:t xml:space="preserve">Financial Bid as per </w:t>
      </w:r>
      <w:r w:rsidRPr="00A53129">
        <w:rPr>
          <w:rFonts w:ascii="Bookman Old Style" w:hAnsi="Bookman Old Style"/>
          <w:b/>
          <w:bCs/>
          <w:sz w:val="24"/>
          <w:szCs w:val="24"/>
        </w:rPr>
        <w:t>Annexure B.</w:t>
      </w:r>
    </w:p>
    <w:p w:rsidR="00240E57" w:rsidRPr="00A53129" w:rsidRDefault="00240E57" w:rsidP="001A37AB">
      <w:pPr>
        <w:pStyle w:val="ListParagraph"/>
        <w:spacing w:before="240"/>
        <w:jc w:val="both"/>
        <w:rPr>
          <w:rFonts w:ascii="Bookman Old Style" w:hAnsi="Bookman Old Style"/>
          <w:sz w:val="24"/>
          <w:szCs w:val="24"/>
        </w:rPr>
      </w:pPr>
    </w:p>
    <w:p w:rsidR="000F67A0" w:rsidRPr="00A53129" w:rsidRDefault="00240E57" w:rsidP="001A37AB">
      <w:pPr>
        <w:pStyle w:val="ListParagraph"/>
        <w:numPr>
          <w:ilvl w:val="0"/>
          <w:numId w:val="4"/>
        </w:numPr>
        <w:spacing w:before="240"/>
        <w:jc w:val="both"/>
        <w:rPr>
          <w:rFonts w:ascii="Bookman Old Style" w:hAnsi="Bookman Old Style"/>
          <w:sz w:val="24"/>
          <w:szCs w:val="24"/>
        </w:rPr>
      </w:pPr>
      <w:r w:rsidRPr="00A53129">
        <w:rPr>
          <w:rFonts w:ascii="Bookman Old Style" w:hAnsi="Bookman Old Style"/>
          <w:sz w:val="24"/>
          <w:szCs w:val="24"/>
        </w:rPr>
        <w:t>All pages of the Tender and the supporting documents/annexure must be serially numbered.</w:t>
      </w:r>
    </w:p>
    <w:p w:rsidR="001A37AB" w:rsidRPr="00A53129" w:rsidRDefault="00635B2F" w:rsidP="001A37AB">
      <w:pPr>
        <w:pStyle w:val="ListParagraph"/>
        <w:numPr>
          <w:ilvl w:val="0"/>
          <w:numId w:val="4"/>
        </w:numPr>
        <w:spacing w:before="240"/>
        <w:jc w:val="both"/>
        <w:rPr>
          <w:rFonts w:ascii="Bookman Old Style" w:hAnsi="Bookman Old Style"/>
          <w:sz w:val="24"/>
          <w:szCs w:val="24"/>
        </w:rPr>
      </w:pPr>
      <w:r w:rsidRPr="00A53129">
        <w:rPr>
          <w:rFonts w:ascii="Bookman Old Style" w:hAnsi="Bookman Old Style"/>
          <w:sz w:val="24"/>
          <w:szCs w:val="24"/>
        </w:rPr>
        <w:t>If the tender is not s</w:t>
      </w:r>
      <w:r w:rsidR="001A37AB" w:rsidRPr="00A53129">
        <w:rPr>
          <w:rFonts w:ascii="Bookman Old Style" w:hAnsi="Bookman Old Style"/>
          <w:sz w:val="24"/>
          <w:szCs w:val="24"/>
        </w:rPr>
        <w:t>upported be the “Essential certificates” or “other documents” for credentials as envisaged in the tender documents, the relevant credentials shall not be considered for evaluation without any further reference to the Bidder.</w:t>
      </w:r>
    </w:p>
    <w:p w:rsidR="001A37AB" w:rsidRPr="00A53129" w:rsidRDefault="001A37AB" w:rsidP="001A37AB">
      <w:pPr>
        <w:spacing w:before="240"/>
        <w:jc w:val="both"/>
        <w:rPr>
          <w:rFonts w:ascii="Bookman Old Style" w:hAnsi="Bookman Old Style"/>
          <w:sz w:val="24"/>
          <w:szCs w:val="24"/>
        </w:rPr>
      </w:pPr>
      <w:r w:rsidRPr="00A53129">
        <w:rPr>
          <w:rFonts w:ascii="Bookman Old Style" w:hAnsi="Bookman Old Style"/>
          <w:sz w:val="24"/>
          <w:szCs w:val="24"/>
        </w:rPr>
        <w:t>The Documents relating to Pre</w:t>
      </w:r>
      <w:r w:rsidR="00173B29" w:rsidRPr="00A53129">
        <w:rPr>
          <w:rFonts w:ascii="Bookman Old Style" w:hAnsi="Bookman Old Style"/>
          <w:sz w:val="24"/>
          <w:szCs w:val="24"/>
        </w:rPr>
        <w:t>-</w:t>
      </w:r>
      <w:r w:rsidRPr="00A53129">
        <w:rPr>
          <w:rFonts w:ascii="Bookman Old Style" w:hAnsi="Bookman Old Style"/>
          <w:sz w:val="24"/>
          <w:szCs w:val="24"/>
        </w:rPr>
        <w:t>qualification &amp; Technical Evaluation and Financial Bid should be submitted in Two different envelopes as mentioned above and all envelopes should subscribed “ TENDER FOR SELECTION OF CHARTERED ACCOUNTANT</w:t>
      </w:r>
      <w:r w:rsidR="00635B2F" w:rsidRPr="00A53129">
        <w:rPr>
          <w:rFonts w:ascii="Bookman Old Style" w:hAnsi="Bookman Old Style"/>
          <w:sz w:val="24"/>
          <w:szCs w:val="24"/>
        </w:rPr>
        <w:t>/COST ACCOUNTANT</w:t>
      </w:r>
      <w:r w:rsidRPr="00A53129">
        <w:rPr>
          <w:rFonts w:ascii="Bookman Old Style" w:hAnsi="Bookman Old Style"/>
          <w:sz w:val="24"/>
          <w:szCs w:val="24"/>
        </w:rPr>
        <w:t xml:space="preserve"> FIRM” and  all the two envelopes should be sealed in one main envelope.</w:t>
      </w:r>
    </w:p>
    <w:p w:rsidR="002B7EB8" w:rsidRPr="00A53129" w:rsidRDefault="001A37AB" w:rsidP="001A37AB">
      <w:pPr>
        <w:spacing w:before="240"/>
        <w:jc w:val="both"/>
        <w:rPr>
          <w:rFonts w:ascii="Bookman Old Style" w:hAnsi="Bookman Old Style"/>
          <w:sz w:val="24"/>
          <w:szCs w:val="24"/>
        </w:rPr>
      </w:pPr>
      <w:r w:rsidRPr="00A53129">
        <w:rPr>
          <w:rFonts w:ascii="Bookman Old Style" w:hAnsi="Bookman Old Style"/>
          <w:sz w:val="24"/>
          <w:szCs w:val="24"/>
        </w:rPr>
        <w:t>Tender should be deposited in the office of “Controlling of Administration, CSIR-Indian Institute of Petroleum, Mohkampur, Haridwar Road, Dehra Dun -248005. On all working days during wor</w:t>
      </w:r>
      <w:r w:rsidR="002B7EB8" w:rsidRPr="00A53129">
        <w:rPr>
          <w:rFonts w:ascii="Bookman Old Style" w:hAnsi="Bookman Old Style"/>
          <w:sz w:val="24"/>
          <w:szCs w:val="24"/>
        </w:rPr>
        <w:t xml:space="preserve">king hours from 9:00 A.M ot 5:30 P.M.. The last date for submission of tender is </w:t>
      </w:r>
      <w:r w:rsidR="00635B2F" w:rsidRPr="00A53129">
        <w:rPr>
          <w:rFonts w:ascii="Bookman Old Style" w:hAnsi="Bookman Old Style"/>
          <w:sz w:val="24"/>
          <w:szCs w:val="24"/>
        </w:rPr>
        <w:t>May 23</w:t>
      </w:r>
      <w:r w:rsidR="005777A2" w:rsidRPr="005777A2">
        <w:rPr>
          <w:rFonts w:ascii="Bookman Old Style" w:hAnsi="Bookman Old Style"/>
          <w:sz w:val="24"/>
          <w:szCs w:val="24"/>
          <w:vertAlign w:val="superscript"/>
        </w:rPr>
        <w:t>rd</w:t>
      </w:r>
      <w:r w:rsidR="005777A2">
        <w:rPr>
          <w:rFonts w:ascii="Bookman Old Style" w:hAnsi="Bookman Old Style"/>
          <w:sz w:val="24"/>
          <w:szCs w:val="24"/>
        </w:rPr>
        <w:t xml:space="preserve"> </w:t>
      </w:r>
      <w:r w:rsidR="002B7EB8" w:rsidRPr="00A53129">
        <w:rPr>
          <w:rFonts w:ascii="Bookman Old Style" w:hAnsi="Bookman Old Style"/>
          <w:sz w:val="24"/>
          <w:szCs w:val="24"/>
        </w:rPr>
        <w:t>2019, up to 1</w:t>
      </w:r>
      <w:r w:rsidR="005777A2">
        <w:rPr>
          <w:rFonts w:ascii="Bookman Old Style" w:hAnsi="Bookman Old Style"/>
          <w:sz w:val="24"/>
          <w:szCs w:val="24"/>
        </w:rPr>
        <w:t>4</w:t>
      </w:r>
      <w:r w:rsidR="002B7EB8" w:rsidRPr="00A53129">
        <w:rPr>
          <w:rFonts w:ascii="Bookman Old Style" w:hAnsi="Bookman Old Style"/>
          <w:sz w:val="24"/>
          <w:szCs w:val="24"/>
        </w:rPr>
        <w:t>:00 Hours.</w:t>
      </w:r>
    </w:p>
    <w:p w:rsidR="002B7EB8" w:rsidRPr="00A53129" w:rsidRDefault="002B7EB8" w:rsidP="001A37AB">
      <w:pPr>
        <w:spacing w:before="240"/>
        <w:jc w:val="both"/>
        <w:rPr>
          <w:rFonts w:ascii="Bookman Old Style" w:hAnsi="Bookman Old Style"/>
          <w:b/>
          <w:bCs/>
          <w:sz w:val="24"/>
          <w:szCs w:val="24"/>
        </w:rPr>
      </w:pPr>
      <w:r w:rsidRPr="00A53129">
        <w:rPr>
          <w:rFonts w:ascii="Bookman Old Style" w:hAnsi="Bookman Old Style"/>
          <w:b/>
          <w:bCs/>
          <w:sz w:val="24"/>
          <w:szCs w:val="24"/>
        </w:rPr>
        <w:lastRenderedPageBreak/>
        <w:t>Earnest Money Deposit</w:t>
      </w:r>
    </w:p>
    <w:p w:rsidR="001A37AB" w:rsidRPr="00A53129" w:rsidRDefault="001A37AB" w:rsidP="001A37AB">
      <w:pPr>
        <w:spacing w:before="240"/>
        <w:jc w:val="both"/>
        <w:rPr>
          <w:rFonts w:ascii="Bookman Old Style" w:hAnsi="Bookman Old Style"/>
          <w:sz w:val="24"/>
          <w:szCs w:val="24"/>
        </w:rPr>
      </w:pPr>
      <w:r w:rsidRPr="00A53129">
        <w:rPr>
          <w:rFonts w:ascii="Bookman Old Style" w:hAnsi="Bookman Old Style"/>
          <w:sz w:val="24"/>
          <w:szCs w:val="24"/>
        </w:rPr>
        <w:t xml:space="preserve"> </w:t>
      </w:r>
      <w:r w:rsidR="00FB6E0F" w:rsidRPr="00A53129">
        <w:rPr>
          <w:rFonts w:ascii="Bookman Old Style" w:hAnsi="Bookman Old Style"/>
          <w:sz w:val="24"/>
          <w:szCs w:val="24"/>
        </w:rPr>
        <w:t>Earnest Money Deposit of Rs. 10,000/- by way of Demand Draft in the name of “Director, Indian Institute of Petroleum”, payable at Dehra Dun should be submitted along with the bid. The EMD amount will be returned to the unsuccessful firms after finalization of the bid. In respect of the successful bidder, the EMD will be returned after execution of the agreement.</w:t>
      </w:r>
    </w:p>
    <w:p w:rsidR="00AE396A" w:rsidRPr="00A53129" w:rsidRDefault="00AE396A" w:rsidP="001A37AB">
      <w:pPr>
        <w:spacing w:before="240"/>
        <w:jc w:val="both"/>
        <w:rPr>
          <w:rFonts w:ascii="Bookman Old Style" w:hAnsi="Bookman Old Style"/>
          <w:b/>
          <w:bCs/>
          <w:sz w:val="24"/>
          <w:szCs w:val="24"/>
        </w:rPr>
      </w:pPr>
    </w:p>
    <w:p w:rsidR="00FB6E0F" w:rsidRPr="00A53129" w:rsidRDefault="00FB6E0F" w:rsidP="001A37AB">
      <w:pPr>
        <w:spacing w:before="240"/>
        <w:jc w:val="both"/>
        <w:rPr>
          <w:rFonts w:ascii="Bookman Old Style" w:hAnsi="Bookman Old Style"/>
          <w:b/>
          <w:bCs/>
          <w:sz w:val="24"/>
          <w:szCs w:val="24"/>
        </w:rPr>
      </w:pPr>
      <w:r w:rsidRPr="00A53129">
        <w:rPr>
          <w:rFonts w:ascii="Bookman Old Style" w:hAnsi="Bookman Old Style"/>
          <w:b/>
          <w:bCs/>
          <w:sz w:val="24"/>
          <w:szCs w:val="24"/>
        </w:rPr>
        <w:t>Queries Regarding the Tender</w:t>
      </w:r>
    </w:p>
    <w:p w:rsidR="00FB6E0F" w:rsidRPr="00A53129" w:rsidRDefault="00FB6E0F" w:rsidP="001A37AB">
      <w:pPr>
        <w:spacing w:before="240"/>
        <w:jc w:val="both"/>
        <w:rPr>
          <w:rFonts w:ascii="Bookman Old Style" w:hAnsi="Bookman Old Style"/>
          <w:sz w:val="24"/>
          <w:szCs w:val="24"/>
        </w:rPr>
      </w:pPr>
      <w:r w:rsidRPr="00A53129">
        <w:rPr>
          <w:rFonts w:ascii="Bookman Old Style" w:hAnsi="Bookman Old Style"/>
          <w:sz w:val="24"/>
          <w:szCs w:val="24"/>
        </w:rPr>
        <w:t>This tender document is self-explanatory hence no enquiry will be entertained.</w:t>
      </w:r>
    </w:p>
    <w:p w:rsidR="00FB6E0F" w:rsidRPr="00A53129" w:rsidRDefault="00FB6E0F" w:rsidP="001A37AB">
      <w:pPr>
        <w:spacing w:before="240"/>
        <w:jc w:val="both"/>
        <w:rPr>
          <w:rFonts w:ascii="Bookman Old Style" w:hAnsi="Bookman Old Style"/>
          <w:b/>
          <w:bCs/>
          <w:sz w:val="24"/>
          <w:szCs w:val="24"/>
        </w:rPr>
      </w:pPr>
      <w:r w:rsidRPr="00A53129">
        <w:rPr>
          <w:rFonts w:ascii="Bookman Old Style" w:hAnsi="Bookman Old Style"/>
          <w:b/>
          <w:bCs/>
          <w:sz w:val="24"/>
          <w:szCs w:val="24"/>
        </w:rPr>
        <w:t>Last Date of Submission of Tender</w:t>
      </w:r>
    </w:p>
    <w:p w:rsidR="00FB6E0F" w:rsidRPr="00A53129" w:rsidRDefault="00FB6E0F" w:rsidP="001A37AB">
      <w:pPr>
        <w:spacing w:before="240"/>
        <w:jc w:val="both"/>
        <w:rPr>
          <w:rFonts w:ascii="Bookman Old Style" w:hAnsi="Bookman Old Style"/>
          <w:sz w:val="24"/>
          <w:szCs w:val="24"/>
        </w:rPr>
      </w:pPr>
      <w:r w:rsidRPr="00A53129">
        <w:rPr>
          <w:rFonts w:ascii="Bookman Old Style" w:hAnsi="Bookman Old Style"/>
          <w:sz w:val="24"/>
          <w:szCs w:val="24"/>
        </w:rPr>
        <w:t>Last date of s</w:t>
      </w:r>
      <w:r w:rsidR="00173B29" w:rsidRPr="00A53129">
        <w:rPr>
          <w:rFonts w:ascii="Bookman Old Style" w:hAnsi="Bookman Old Style"/>
          <w:sz w:val="24"/>
          <w:szCs w:val="24"/>
        </w:rPr>
        <w:t>ubmission of the Tender is May 23</w:t>
      </w:r>
      <w:r w:rsidR="005777A2" w:rsidRPr="005777A2">
        <w:rPr>
          <w:rFonts w:ascii="Bookman Old Style" w:hAnsi="Bookman Old Style"/>
          <w:sz w:val="24"/>
          <w:szCs w:val="24"/>
          <w:vertAlign w:val="superscript"/>
        </w:rPr>
        <w:t>rd</w:t>
      </w:r>
      <w:r w:rsidR="005777A2">
        <w:rPr>
          <w:rFonts w:ascii="Bookman Old Style" w:hAnsi="Bookman Old Style"/>
          <w:sz w:val="24"/>
          <w:szCs w:val="24"/>
        </w:rPr>
        <w:t xml:space="preserve"> </w:t>
      </w:r>
      <w:r w:rsidRPr="00A53129">
        <w:rPr>
          <w:rFonts w:ascii="Bookman Old Style" w:hAnsi="Bookman Old Style"/>
          <w:sz w:val="24"/>
          <w:szCs w:val="24"/>
        </w:rPr>
        <w:t>2019 up to 1</w:t>
      </w:r>
      <w:r w:rsidR="005777A2">
        <w:rPr>
          <w:rFonts w:ascii="Bookman Old Style" w:hAnsi="Bookman Old Style"/>
          <w:sz w:val="24"/>
          <w:szCs w:val="24"/>
        </w:rPr>
        <w:t>4</w:t>
      </w:r>
      <w:r w:rsidRPr="00A53129">
        <w:rPr>
          <w:rFonts w:ascii="Bookman Old Style" w:hAnsi="Bookman Old Style"/>
          <w:sz w:val="24"/>
          <w:szCs w:val="24"/>
        </w:rPr>
        <w:t>:00 Hours.</w:t>
      </w:r>
    </w:p>
    <w:p w:rsidR="00FB6E0F" w:rsidRPr="00A53129" w:rsidRDefault="00FB6E0F" w:rsidP="001A37AB">
      <w:pPr>
        <w:spacing w:before="240"/>
        <w:jc w:val="both"/>
        <w:rPr>
          <w:rFonts w:ascii="Bookman Old Style" w:hAnsi="Bookman Old Style"/>
          <w:sz w:val="24"/>
          <w:szCs w:val="24"/>
        </w:rPr>
      </w:pPr>
    </w:p>
    <w:p w:rsidR="001A37AB" w:rsidRPr="00A53129" w:rsidRDefault="00347677" w:rsidP="001A37AB">
      <w:pPr>
        <w:spacing w:before="240"/>
        <w:jc w:val="both"/>
        <w:rPr>
          <w:rFonts w:ascii="Bookman Old Style" w:hAnsi="Bookman Old Style"/>
          <w:b/>
          <w:bCs/>
          <w:sz w:val="24"/>
          <w:szCs w:val="24"/>
        </w:rPr>
      </w:pPr>
      <w:r w:rsidRPr="00A53129">
        <w:rPr>
          <w:rFonts w:ascii="Bookman Old Style" w:hAnsi="Bookman Old Style"/>
          <w:b/>
          <w:bCs/>
          <w:sz w:val="24"/>
          <w:szCs w:val="24"/>
        </w:rPr>
        <w:t>Date of the opening of the Tender</w:t>
      </w:r>
    </w:p>
    <w:p w:rsidR="00347677" w:rsidRPr="00A53129" w:rsidRDefault="00347677" w:rsidP="001A37AB">
      <w:pPr>
        <w:spacing w:before="240"/>
        <w:jc w:val="both"/>
        <w:rPr>
          <w:rFonts w:ascii="Bookman Old Style" w:hAnsi="Bookman Old Style"/>
          <w:sz w:val="24"/>
          <w:szCs w:val="24"/>
        </w:rPr>
      </w:pPr>
      <w:r w:rsidRPr="00A53129">
        <w:rPr>
          <w:rFonts w:ascii="Bookman Old Style" w:hAnsi="Bookman Old Style"/>
          <w:sz w:val="24"/>
          <w:szCs w:val="24"/>
        </w:rPr>
        <w:t>The authorized representatives of the firms carrying authority letter may attend the bid opening. The date of opening the tender to evaluate pre</w:t>
      </w:r>
      <w:r w:rsidR="00173B29" w:rsidRPr="00A53129">
        <w:rPr>
          <w:rFonts w:ascii="Bookman Old Style" w:hAnsi="Bookman Old Style"/>
          <w:sz w:val="24"/>
          <w:szCs w:val="24"/>
        </w:rPr>
        <w:t>-</w:t>
      </w:r>
      <w:r w:rsidRPr="00A53129">
        <w:rPr>
          <w:rFonts w:ascii="Bookman Old Style" w:hAnsi="Bookman Old Style"/>
          <w:sz w:val="24"/>
          <w:szCs w:val="24"/>
        </w:rPr>
        <w:t xml:space="preserve">qualification criteria will be on </w:t>
      </w:r>
      <w:r w:rsidR="00173B29" w:rsidRPr="00A53129">
        <w:rPr>
          <w:rFonts w:ascii="Bookman Old Style" w:hAnsi="Bookman Old Style"/>
          <w:sz w:val="24"/>
          <w:szCs w:val="24"/>
        </w:rPr>
        <w:t>23</w:t>
      </w:r>
      <w:r w:rsidR="005777A2" w:rsidRPr="005777A2">
        <w:rPr>
          <w:rFonts w:ascii="Bookman Old Style" w:hAnsi="Bookman Old Style"/>
          <w:sz w:val="24"/>
          <w:szCs w:val="24"/>
          <w:vertAlign w:val="superscript"/>
        </w:rPr>
        <w:t>rd</w:t>
      </w:r>
      <w:r w:rsidR="005777A2">
        <w:rPr>
          <w:rFonts w:ascii="Bookman Old Style" w:hAnsi="Bookman Old Style"/>
          <w:sz w:val="24"/>
          <w:szCs w:val="24"/>
        </w:rPr>
        <w:t xml:space="preserve"> </w:t>
      </w:r>
      <w:r w:rsidR="00173B29" w:rsidRPr="00A53129">
        <w:rPr>
          <w:rFonts w:ascii="Bookman Old Style" w:hAnsi="Bookman Old Style"/>
          <w:sz w:val="24"/>
          <w:szCs w:val="24"/>
        </w:rPr>
        <w:t xml:space="preserve">May 2019 </w:t>
      </w:r>
      <w:r w:rsidRPr="00A53129">
        <w:rPr>
          <w:rFonts w:ascii="Bookman Old Style" w:hAnsi="Bookman Old Style"/>
          <w:sz w:val="24"/>
          <w:szCs w:val="24"/>
        </w:rPr>
        <w:t>at</w:t>
      </w:r>
      <w:r w:rsidR="00173B29" w:rsidRPr="00A53129">
        <w:rPr>
          <w:rFonts w:ascii="Bookman Old Style" w:hAnsi="Bookman Old Style"/>
          <w:sz w:val="24"/>
          <w:szCs w:val="24"/>
        </w:rPr>
        <w:t>1</w:t>
      </w:r>
      <w:r w:rsidR="005777A2">
        <w:rPr>
          <w:rFonts w:ascii="Bookman Old Style" w:hAnsi="Bookman Old Style"/>
          <w:sz w:val="24"/>
          <w:szCs w:val="24"/>
        </w:rPr>
        <w:t>5</w:t>
      </w:r>
      <w:r w:rsidR="00173B29" w:rsidRPr="00A53129">
        <w:rPr>
          <w:rFonts w:ascii="Bookman Old Style" w:hAnsi="Bookman Old Style"/>
          <w:sz w:val="24"/>
          <w:szCs w:val="24"/>
        </w:rPr>
        <w:t>.30 Hrs</w:t>
      </w:r>
      <w:r w:rsidRPr="00A53129">
        <w:rPr>
          <w:rFonts w:ascii="Bookman Old Style" w:hAnsi="Bookman Old Style"/>
          <w:sz w:val="24"/>
          <w:szCs w:val="24"/>
        </w:rPr>
        <w:t xml:space="preserve">.  The dates of opening </w:t>
      </w:r>
      <w:r w:rsidR="00173B29" w:rsidRPr="00A53129">
        <w:rPr>
          <w:rFonts w:ascii="Bookman Old Style" w:hAnsi="Bookman Old Style"/>
          <w:sz w:val="24"/>
          <w:szCs w:val="24"/>
        </w:rPr>
        <w:t>financial</w:t>
      </w:r>
      <w:r w:rsidRPr="00A53129">
        <w:rPr>
          <w:rFonts w:ascii="Bookman Old Style" w:hAnsi="Bookman Old Style"/>
          <w:sz w:val="24"/>
          <w:szCs w:val="24"/>
        </w:rPr>
        <w:t xml:space="preserve"> bids shall be notified latter.</w:t>
      </w:r>
    </w:p>
    <w:p w:rsidR="00C80426" w:rsidRPr="00A53129" w:rsidRDefault="00C80426" w:rsidP="001A37AB">
      <w:pPr>
        <w:spacing w:before="240"/>
        <w:jc w:val="both"/>
        <w:rPr>
          <w:rFonts w:ascii="Bookman Old Style" w:hAnsi="Bookman Old Style"/>
          <w:sz w:val="24"/>
          <w:szCs w:val="24"/>
        </w:rPr>
      </w:pPr>
    </w:p>
    <w:p w:rsidR="00173F9E" w:rsidRPr="00A53129" w:rsidRDefault="00173F9E">
      <w:pPr>
        <w:rPr>
          <w:rFonts w:ascii="Bookman Old Style" w:hAnsi="Bookman Old Style"/>
          <w:sz w:val="24"/>
          <w:szCs w:val="24"/>
        </w:rPr>
      </w:pPr>
      <w:r w:rsidRPr="00A53129">
        <w:rPr>
          <w:rFonts w:ascii="Bookman Old Style" w:hAnsi="Bookman Old Style"/>
          <w:sz w:val="24"/>
          <w:szCs w:val="24"/>
        </w:rPr>
        <w:br w:type="page"/>
      </w:r>
    </w:p>
    <w:p w:rsidR="00C80426" w:rsidRPr="00A53129" w:rsidRDefault="002F5067" w:rsidP="00173F9E">
      <w:pPr>
        <w:spacing w:before="240"/>
        <w:jc w:val="right"/>
        <w:rPr>
          <w:rFonts w:ascii="Bookman Old Style" w:hAnsi="Bookman Old Style"/>
          <w:b/>
          <w:bCs/>
          <w:sz w:val="20"/>
          <w:szCs w:val="20"/>
        </w:rPr>
      </w:pPr>
      <w:r w:rsidRPr="00A53129">
        <w:rPr>
          <w:rFonts w:ascii="Bookman Old Style" w:hAnsi="Bookman Old Style"/>
          <w:b/>
          <w:bCs/>
          <w:sz w:val="20"/>
          <w:szCs w:val="20"/>
        </w:rPr>
        <w:lastRenderedPageBreak/>
        <w:t>ANNEXURE A</w:t>
      </w:r>
    </w:p>
    <w:tbl>
      <w:tblPr>
        <w:tblStyle w:val="TableGrid"/>
        <w:tblW w:w="0" w:type="auto"/>
        <w:tblLook w:val="04A0"/>
      </w:tblPr>
      <w:tblGrid>
        <w:gridCol w:w="892"/>
        <w:gridCol w:w="2032"/>
        <w:gridCol w:w="3010"/>
        <w:gridCol w:w="1692"/>
        <w:gridCol w:w="1616"/>
      </w:tblGrid>
      <w:tr w:rsidR="002F5067" w:rsidRPr="00A53129" w:rsidTr="002F0A10">
        <w:tc>
          <w:tcPr>
            <w:tcW w:w="892" w:type="dxa"/>
          </w:tcPr>
          <w:p w:rsidR="002F5067" w:rsidRPr="00A53129" w:rsidRDefault="002F5067" w:rsidP="001A37AB">
            <w:pPr>
              <w:spacing w:before="240"/>
              <w:jc w:val="both"/>
              <w:rPr>
                <w:rFonts w:ascii="Bookman Old Style" w:hAnsi="Bookman Old Style"/>
                <w:b/>
                <w:bCs/>
                <w:sz w:val="20"/>
                <w:szCs w:val="20"/>
              </w:rPr>
            </w:pPr>
            <w:r w:rsidRPr="00A53129">
              <w:rPr>
                <w:rFonts w:ascii="Bookman Old Style" w:hAnsi="Bookman Old Style"/>
                <w:b/>
                <w:bCs/>
                <w:sz w:val="20"/>
                <w:szCs w:val="20"/>
              </w:rPr>
              <w:t>Sr. No.</w:t>
            </w:r>
          </w:p>
        </w:tc>
        <w:tc>
          <w:tcPr>
            <w:tcW w:w="2032" w:type="dxa"/>
          </w:tcPr>
          <w:p w:rsidR="002F5067" w:rsidRPr="00A53129" w:rsidRDefault="002F5067" w:rsidP="001A37AB">
            <w:pPr>
              <w:spacing w:before="240"/>
              <w:jc w:val="both"/>
              <w:rPr>
                <w:rFonts w:ascii="Bookman Old Style" w:hAnsi="Bookman Old Style"/>
                <w:b/>
                <w:bCs/>
                <w:sz w:val="20"/>
                <w:szCs w:val="20"/>
              </w:rPr>
            </w:pPr>
            <w:r w:rsidRPr="00A53129">
              <w:rPr>
                <w:rFonts w:ascii="Bookman Old Style" w:hAnsi="Bookman Old Style"/>
                <w:b/>
                <w:bCs/>
                <w:sz w:val="20"/>
                <w:szCs w:val="20"/>
              </w:rPr>
              <w:t>Criterion</w:t>
            </w:r>
          </w:p>
        </w:tc>
        <w:tc>
          <w:tcPr>
            <w:tcW w:w="3010" w:type="dxa"/>
          </w:tcPr>
          <w:p w:rsidR="002F5067" w:rsidRPr="00A53129" w:rsidRDefault="002F5067" w:rsidP="001A37AB">
            <w:pPr>
              <w:spacing w:before="240"/>
              <w:jc w:val="both"/>
              <w:rPr>
                <w:rFonts w:ascii="Bookman Old Style" w:hAnsi="Bookman Old Style"/>
                <w:b/>
                <w:bCs/>
                <w:sz w:val="20"/>
                <w:szCs w:val="20"/>
              </w:rPr>
            </w:pPr>
            <w:r w:rsidRPr="00A53129">
              <w:rPr>
                <w:rFonts w:ascii="Bookman Old Style" w:hAnsi="Bookman Old Style"/>
                <w:b/>
                <w:bCs/>
                <w:sz w:val="20"/>
                <w:szCs w:val="20"/>
              </w:rPr>
              <w:t>Particulars</w:t>
            </w:r>
          </w:p>
        </w:tc>
        <w:tc>
          <w:tcPr>
            <w:tcW w:w="1692" w:type="dxa"/>
          </w:tcPr>
          <w:p w:rsidR="002F5067" w:rsidRPr="00A53129" w:rsidRDefault="002F5067" w:rsidP="001A37AB">
            <w:pPr>
              <w:spacing w:before="240"/>
              <w:jc w:val="both"/>
              <w:rPr>
                <w:rFonts w:ascii="Bookman Old Style" w:hAnsi="Bookman Old Style"/>
                <w:b/>
                <w:bCs/>
                <w:sz w:val="20"/>
                <w:szCs w:val="20"/>
              </w:rPr>
            </w:pPr>
            <w:r w:rsidRPr="00A53129">
              <w:rPr>
                <w:rFonts w:ascii="Bookman Old Style" w:hAnsi="Bookman Old Style"/>
                <w:b/>
                <w:bCs/>
                <w:sz w:val="20"/>
                <w:szCs w:val="20"/>
              </w:rPr>
              <w:t>Description</w:t>
            </w:r>
          </w:p>
        </w:tc>
        <w:tc>
          <w:tcPr>
            <w:tcW w:w="1616" w:type="dxa"/>
          </w:tcPr>
          <w:p w:rsidR="002F5067" w:rsidRPr="00A53129" w:rsidRDefault="002F5067" w:rsidP="001A37AB">
            <w:pPr>
              <w:spacing w:before="240"/>
              <w:jc w:val="both"/>
              <w:rPr>
                <w:rFonts w:ascii="Bookman Old Style" w:hAnsi="Bookman Old Style"/>
                <w:b/>
                <w:bCs/>
                <w:sz w:val="20"/>
                <w:szCs w:val="20"/>
              </w:rPr>
            </w:pPr>
            <w:r w:rsidRPr="00A53129">
              <w:rPr>
                <w:rFonts w:ascii="Bookman Old Style" w:hAnsi="Bookman Old Style"/>
                <w:b/>
                <w:bCs/>
                <w:sz w:val="20"/>
                <w:szCs w:val="20"/>
              </w:rPr>
              <w:t>Index- Reference Page No’s</w:t>
            </w:r>
          </w:p>
        </w:tc>
      </w:tr>
      <w:tr w:rsidR="00FC21F3" w:rsidRPr="00A53129" w:rsidTr="002F0A10">
        <w:tc>
          <w:tcPr>
            <w:tcW w:w="892" w:type="dxa"/>
            <w:vMerge w:val="restart"/>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1</w:t>
            </w:r>
          </w:p>
        </w:tc>
        <w:tc>
          <w:tcPr>
            <w:tcW w:w="2032" w:type="dxa"/>
            <w:vMerge w:val="restart"/>
          </w:tcPr>
          <w:p w:rsidR="00FC21F3" w:rsidRPr="00A53129" w:rsidRDefault="00622838" w:rsidP="00622838">
            <w:pPr>
              <w:spacing w:before="240"/>
              <w:jc w:val="both"/>
              <w:rPr>
                <w:rFonts w:ascii="Bookman Old Style" w:hAnsi="Bookman Old Style"/>
                <w:sz w:val="20"/>
                <w:szCs w:val="20"/>
              </w:rPr>
            </w:pPr>
            <w:r w:rsidRPr="00A53129">
              <w:rPr>
                <w:rFonts w:ascii="Bookman Old Style" w:hAnsi="Bookman Old Style"/>
                <w:sz w:val="20"/>
                <w:szCs w:val="20"/>
              </w:rPr>
              <w:t>The firm mu</w:t>
            </w:r>
            <w:r w:rsidR="00FC21F3" w:rsidRPr="00A53129">
              <w:rPr>
                <w:rFonts w:ascii="Bookman Old Style" w:hAnsi="Bookman Old Style"/>
                <w:sz w:val="20"/>
                <w:szCs w:val="20"/>
              </w:rPr>
              <w:t>st have local (Submit copy of supporting document regarding address)</w:t>
            </w:r>
          </w:p>
          <w:p w:rsidR="00FC21F3" w:rsidRPr="00A53129" w:rsidRDefault="00CD27A2" w:rsidP="00CD27A2">
            <w:pPr>
              <w:spacing w:before="240"/>
              <w:jc w:val="both"/>
              <w:rPr>
                <w:rFonts w:ascii="Bookman Old Style" w:hAnsi="Bookman Old Style"/>
                <w:sz w:val="20"/>
                <w:szCs w:val="20"/>
              </w:rPr>
            </w:pPr>
            <w:r w:rsidRPr="00A53129">
              <w:rPr>
                <w:rFonts w:ascii="Bookman Old Style" w:hAnsi="Bookman Old Style"/>
                <w:sz w:val="20"/>
                <w:szCs w:val="20"/>
              </w:rPr>
              <w:t>The CA/Cost Accountant f</w:t>
            </w:r>
            <w:r w:rsidR="00FC21F3" w:rsidRPr="00A53129">
              <w:rPr>
                <w:rFonts w:ascii="Bookman Old Style" w:hAnsi="Bookman Old Style"/>
                <w:sz w:val="20"/>
                <w:szCs w:val="20"/>
              </w:rPr>
              <w:t>irm should be registered with the ICAI</w:t>
            </w:r>
            <w:r w:rsidRPr="00A53129">
              <w:rPr>
                <w:rFonts w:ascii="Bookman Old Style" w:hAnsi="Bookman Old Style"/>
                <w:sz w:val="20"/>
                <w:szCs w:val="20"/>
              </w:rPr>
              <w:t>/ICWA</w:t>
            </w:r>
            <w:r w:rsidR="00FC21F3" w:rsidRPr="00A53129">
              <w:rPr>
                <w:rFonts w:ascii="Bookman Old Style" w:hAnsi="Bookman Old Style"/>
                <w:sz w:val="20"/>
                <w:szCs w:val="20"/>
              </w:rPr>
              <w:t xml:space="preserve"> and must possess permanent account number (PAN) under Income Tax and registration under GST. (Provide copies of all Registration certificates</w:t>
            </w: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Name of the Firm</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Address of HO</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 xml:space="preserve">Address of Branch office </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Designation/Qualification of Head authority at Branch Office</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Telephone No.</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 xml:space="preserve">Mobile No. </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E-Mail:</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Registration No. with ICAI</w:t>
            </w:r>
            <w:r w:rsidR="00CD27A2" w:rsidRPr="00A53129">
              <w:rPr>
                <w:rFonts w:ascii="Bookman Old Style" w:hAnsi="Bookman Old Style"/>
                <w:sz w:val="20"/>
                <w:szCs w:val="20"/>
              </w:rPr>
              <w:t>/ICWA</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Date of Registration</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PAN of CA</w:t>
            </w:r>
            <w:r w:rsidR="00CD27A2" w:rsidRPr="00A53129">
              <w:rPr>
                <w:rFonts w:ascii="Bookman Old Style" w:hAnsi="Bookman Old Style"/>
                <w:sz w:val="20"/>
                <w:szCs w:val="20"/>
              </w:rPr>
              <w:t>/Cost Accountants</w:t>
            </w:r>
            <w:r w:rsidRPr="00A53129">
              <w:rPr>
                <w:rFonts w:ascii="Bookman Old Style" w:hAnsi="Bookman Old Style"/>
                <w:sz w:val="20"/>
                <w:szCs w:val="20"/>
              </w:rPr>
              <w:t xml:space="preserve"> Firm</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FC21F3" w:rsidRPr="00A53129" w:rsidTr="002F0A10">
        <w:tc>
          <w:tcPr>
            <w:tcW w:w="892" w:type="dxa"/>
            <w:vMerge/>
          </w:tcPr>
          <w:p w:rsidR="00FC21F3" w:rsidRPr="00A53129" w:rsidRDefault="00FC21F3" w:rsidP="001A37AB">
            <w:pPr>
              <w:spacing w:before="240"/>
              <w:jc w:val="both"/>
              <w:rPr>
                <w:rFonts w:ascii="Bookman Old Style" w:hAnsi="Bookman Old Style"/>
                <w:sz w:val="20"/>
                <w:szCs w:val="20"/>
              </w:rPr>
            </w:pPr>
          </w:p>
        </w:tc>
        <w:tc>
          <w:tcPr>
            <w:tcW w:w="2032" w:type="dxa"/>
            <w:vMerge/>
          </w:tcPr>
          <w:p w:rsidR="00FC21F3" w:rsidRPr="00A53129" w:rsidRDefault="00FC21F3" w:rsidP="001A37AB">
            <w:pPr>
              <w:spacing w:before="240"/>
              <w:jc w:val="both"/>
              <w:rPr>
                <w:rFonts w:ascii="Bookman Old Style" w:hAnsi="Bookman Old Style"/>
                <w:sz w:val="20"/>
                <w:szCs w:val="20"/>
              </w:rPr>
            </w:pPr>
          </w:p>
        </w:tc>
        <w:tc>
          <w:tcPr>
            <w:tcW w:w="3010" w:type="dxa"/>
          </w:tcPr>
          <w:p w:rsidR="00FC21F3" w:rsidRPr="00A53129" w:rsidRDefault="00FC21F3" w:rsidP="001A37AB">
            <w:pPr>
              <w:spacing w:before="240"/>
              <w:jc w:val="both"/>
              <w:rPr>
                <w:rFonts w:ascii="Bookman Old Style" w:hAnsi="Bookman Old Style"/>
                <w:sz w:val="20"/>
                <w:szCs w:val="20"/>
              </w:rPr>
            </w:pPr>
            <w:r w:rsidRPr="00A53129">
              <w:rPr>
                <w:rFonts w:ascii="Bookman Old Style" w:hAnsi="Bookman Old Style"/>
                <w:sz w:val="20"/>
                <w:szCs w:val="20"/>
              </w:rPr>
              <w:t>GST No.</w:t>
            </w:r>
          </w:p>
        </w:tc>
        <w:tc>
          <w:tcPr>
            <w:tcW w:w="1692" w:type="dxa"/>
          </w:tcPr>
          <w:p w:rsidR="00FC21F3" w:rsidRPr="00A53129" w:rsidRDefault="00FC21F3" w:rsidP="001A37AB">
            <w:pPr>
              <w:spacing w:before="240"/>
              <w:jc w:val="both"/>
              <w:rPr>
                <w:rFonts w:ascii="Bookman Old Style" w:hAnsi="Bookman Old Style"/>
                <w:sz w:val="20"/>
                <w:szCs w:val="20"/>
              </w:rPr>
            </w:pPr>
          </w:p>
        </w:tc>
        <w:tc>
          <w:tcPr>
            <w:tcW w:w="1616" w:type="dxa"/>
          </w:tcPr>
          <w:p w:rsidR="00FC21F3" w:rsidRPr="00A53129" w:rsidRDefault="00FC21F3" w:rsidP="001A37AB">
            <w:pPr>
              <w:spacing w:before="240"/>
              <w:jc w:val="both"/>
              <w:rPr>
                <w:rFonts w:ascii="Bookman Old Style" w:hAnsi="Bookman Old Style"/>
                <w:sz w:val="20"/>
                <w:szCs w:val="20"/>
              </w:rPr>
            </w:pPr>
          </w:p>
        </w:tc>
      </w:tr>
      <w:tr w:rsidR="003A1561" w:rsidRPr="00A53129" w:rsidTr="002F0A10">
        <w:tc>
          <w:tcPr>
            <w:tcW w:w="892" w:type="dxa"/>
            <w:vMerge w:val="restart"/>
          </w:tcPr>
          <w:p w:rsidR="003A1561" w:rsidRPr="00A53129" w:rsidRDefault="003A1561" w:rsidP="001A37AB">
            <w:pPr>
              <w:spacing w:before="240"/>
              <w:jc w:val="both"/>
              <w:rPr>
                <w:rFonts w:ascii="Bookman Old Style" w:hAnsi="Bookman Old Style"/>
                <w:sz w:val="20"/>
                <w:szCs w:val="20"/>
              </w:rPr>
            </w:pPr>
            <w:r w:rsidRPr="00A53129">
              <w:rPr>
                <w:rFonts w:ascii="Bookman Old Style" w:hAnsi="Bookman Old Style"/>
                <w:sz w:val="20"/>
                <w:szCs w:val="20"/>
              </w:rPr>
              <w:t>2</w:t>
            </w:r>
          </w:p>
        </w:tc>
        <w:tc>
          <w:tcPr>
            <w:tcW w:w="2032" w:type="dxa"/>
            <w:vMerge w:val="restart"/>
          </w:tcPr>
          <w:p w:rsidR="003A1561" w:rsidRPr="00A53129" w:rsidRDefault="003A1561" w:rsidP="00622838">
            <w:pPr>
              <w:spacing w:before="240"/>
              <w:rPr>
                <w:rFonts w:ascii="Bookman Old Style" w:hAnsi="Bookman Old Style"/>
                <w:sz w:val="20"/>
                <w:szCs w:val="20"/>
              </w:rPr>
            </w:pPr>
            <w:r w:rsidRPr="00A53129">
              <w:rPr>
                <w:rFonts w:ascii="Bookman Old Style" w:hAnsi="Bookman Old Style"/>
                <w:sz w:val="20"/>
                <w:szCs w:val="20"/>
              </w:rPr>
              <w:t>Provide copy of valid registration certificate</w:t>
            </w:r>
          </w:p>
        </w:tc>
        <w:tc>
          <w:tcPr>
            <w:tcW w:w="3010" w:type="dxa"/>
          </w:tcPr>
          <w:p w:rsidR="003A1561" w:rsidRPr="00A53129" w:rsidRDefault="003A1561" w:rsidP="001A37AB">
            <w:pPr>
              <w:spacing w:before="240"/>
              <w:jc w:val="both"/>
              <w:rPr>
                <w:rFonts w:ascii="Bookman Old Style" w:hAnsi="Bookman Old Style"/>
                <w:sz w:val="20"/>
                <w:szCs w:val="20"/>
              </w:rPr>
            </w:pPr>
            <w:r w:rsidRPr="00A53129">
              <w:rPr>
                <w:rFonts w:ascii="Bookman Old Style" w:hAnsi="Bookman Old Style"/>
                <w:sz w:val="20"/>
                <w:szCs w:val="20"/>
              </w:rPr>
              <w:t>Empanelment No.</w:t>
            </w:r>
          </w:p>
        </w:tc>
        <w:tc>
          <w:tcPr>
            <w:tcW w:w="1692" w:type="dxa"/>
          </w:tcPr>
          <w:p w:rsidR="003A1561" w:rsidRPr="00A53129" w:rsidRDefault="003A1561" w:rsidP="001A37AB">
            <w:pPr>
              <w:spacing w:before="240"/>
              <w:jc w:val="both"/>
              <w:rPr>
                <w:rFonts w:ascii="Bookman Old Style" w:hAnsi="Bookman Old Style"/>
                <w:sz w:val="20"/>
                <w:szCs w:val="20"/>
              </w:rPr>
            </w:pPr>
          </w:p>
        </w:tc>
        <w:tc>
          <w:tcPr>
            <w:tcW w:w="1616" w:type="dxa"/>
          </w:tcPr>
          <w:p w:rsidR="003A1561" w:rsidRPr="00A53129" w:rsidRDefault="003A1561" w:rsidP="001A37AB">
            <w:pPr>
              <w:spacing w:before="240"/>
              <w:jc w:val="both"/>
              <w:rPr>
                <w:rFonts w:ascii="Bookman Old Style" w:hAnsi="Bookman Old Style"/>
                <w:sz w:val="20"/>
                <w:szCs w:val="20"/>
              </w:rPr>
            </w:pPr>
          </w:p>
        </w:tc>
      </w:tr>
      <w:tr w:rsidR="003A1561" w:rsidRPr="00A53129" w:rsidTr="002F0A10">
        <w:tc>
          <w:tcPr>
            <w:tcW w:w="892" w:type="dxa"/>
            <w:vMerge/>
          </w:tcPr>
          <w:p w:rsidR="003A1561" w:rsidRPr="00A53129" w:rsidRDefault="003A1561" w:rsidP="001A37AB">
            <w:pPr>
              <w:spacing w:before="240"/>
              <w:jc w:val="both"/>
              <w:rPr>
                <w:rFonts w:ascii="Bookman Old Style" w:hAnsi="Bookman Old Style"/>
                <w:sz w:val="20"/>
                <w:szCs w:val="20"/>
              </w:rPr>
            </w:pPr>
          </w:p>
        </w:tc>
        <w:tc>
          <w:tcPr>
            <w:tcW w:w="2032" w:type="dxa"/>
            <w:vMerge/>
          </w:tcPr>
          <w:p w:rsidR="003A1561" w:rsidRPr="00A53129" w:rsidRDefault="003A1561" w:rsidP="001A37AB">
            <w:pPr>
              <w:spacing w:before="240"/>
              <w:jc w:val="both"/>
              <w:rPr>
                <w:rFonts w:ascii="Bookman Old Style" w:hAnsi="Bookman Old Style"/>
                <w:sz w:val="20"/>
                <w:szCs w:val="20"/>
              </w:rPr>
            </w:pPr>
          </w:p>
        </w:tc>
        <w:tc>
          <w:tcPr>
            <w:tcW w:w="3010" w:type="dxa"/>
          </w:tcPr>
          <w:p w:rsidR="003A1561" w:rsidRPr="00A53129" w:rsidRDefault="003A1561" w:rsidP="001A37AB">
            <w:pPr>
              <w:spacing w:before="240"/>
              <w:jc w:val="both"/>
              <w:rPr>
                <w:rFonts w:ascii="Bookman Old Style" w:hAnsi="Bookman Old Style"/>
                <w:sz w:val="20"/>
                <w:szCs w:val="20"/>
              </w:rPr>
            </w:pPr>
            <w:r w:rsidRPr="00A53129">
              <w:rPr>
                <w:rFonts w:ascii="Bookman Old Style" w:hAnsi="Bookman Old Style"/>
                <w:sz w:val="20"/>
                <w:szCs w:val="20"/>
              </w:rPr>
              <w:t>Period/validity</w:t>
            </w:r>
          </w:p>
        </w:tc>
        <w:tc>
          <w:tcPr>
            <w:tcW w:w="1692" w:type="dxa"/>
          </w:tcPr>
          <w:p w:rsidR="003A1561" w:rsidRPr="00A53129" w:rsidRDefault="003A1561" w:rsidP="001A37AB">
            <w:pPr>
              <w:spacing w:before="240"/>
              <w:jc w:val="both"/>
              <w:rPr>
                <w:rFonts w:ascii="Bookman Old Style" w:hAnsi="Bookman Old Style"/>
                <w:sz w:val="20"/>
                <w:szCs w:val="20"/>
              </w:rPr>
            </w:pPr>
          </w:p>
        </w:tc>
        <w:tc>
          <w:tcPr>
            <w:tcW w:w="1616" w:type="dxa"/>
          </w:tcPr>
          <w:p w:rsidR="003A1561" w:rsidRPr="00A53129" w:rsidRDefault="003A1561" w:rsidP="001A37AB">
            <w:pPr>
              <w:spacing w:before="240"/>
              <w:jc w:val="both"/>
              <w:rPr>
                <w:rFonts w:ascii="Bookman Old Style" w:hAnsi="Bookman Old Style"/>
                <w:sz w:val="20"/>
                <w:szCs w:val="20"/>
              </w:rPr>
            </w:pPr>
          </w:p>
        </w:tc>
      </w:tr>
      <w:tr w:rsidR="003A1561" w:rsidRPr="00A53129" w:rsidTr="002F0A10">
        <w:tc>
          <w:tcPr>
            <w:tcW w:w="892" w:type="dxa"/>
            <w:vMerge w:val="restart"/>
          </w:tcPr>
          <w:p w:rsidR="003A1561" w:rsidRPr="00A53129" w:rsidRDefault="003A1561" w:rsidP="001A37AB">
            <w:pPr>
              <w:spacing w:before="240"/>
              <w:jc w:val="both"/>
              <w:rPr>
                <w:rFonts w:ascii="Bookman Old Style" w:hAnsi="Bookman Old Style"/>
                <w:sz w:val="20"/>
                <w:szCs w:val="20"/>
              </w:rPr>
            </w:pPr>
            <w:r w:rsidRPr="00A53129">
              <w:rPr>
                <w:rFonts w:ascii="Bookman Old Style" w:hAnsi="Bookman Old Style"/>
                <w:sz w:val="20"/>
                <w:szCs w:val="20"/>
              </w:rPr>
              <w:t>3</w:t>
            </w:r>
          </w:p>
        </w:tc>
        <w:tc>
          <w:tcPr>
            <w:tcW w:w="2032" w:type="dxa"/>
            <w:vMerge w:val="restart"/>
          </w:tcPr>
          <w:p w:rsidR="003A1561" w:rsidRPr="00A53129" w:rsidRDefault="003A1561" w:rsidP="00622838">
            <w:pPr>
              <w:spacing w:before="240"/>
              <w:rPr>
                <w:rFonts w:ascii="Bookman Old Style" w:hAnsi="Bookman Old Style"/>
                <w:sz w:val="20"/>
                <w:szCs w:val="20"/>
              </w:rPr>
            </w:pPr>
            <w:r w:rsidRPr="00A53129">
              <w:rPr>
                <w:rFonts w:ascii="Bookman Old Style" w:hAnsi="Bookman Old Style"/>
                <w:sz w:val="20"/>
                <w:szCs w:val="20"/>
              </w:rPr>
              <w:t xml:space="preserve">Provide necessary evidence </w:t>
            </w:r>
          </w:p>
        </w:tc>
        <w:tc>
          <w:tcPr>
            <w:tcW w:w="3010" w:type="dxa"/>
          </w:tcPr>
          <w:p w:rsidR="003A1561" w:rsidRPr="00A53129" w:rsidRDefault="003A1561" w:rsidP="001A37AB">
            <w:pPr>
              <w:spacing w:before="240"/>
              <w:jc w:val="both"/>
              <w:rPr>
                <w:rFonts w:ascii="Bookman Old Style" w:hAnsi="Bookman Old Style"/>
                <w:sz w:val="20"/>
                <w:szCs w:val="20"/>
              </w:rPr>
            </w:pPr>
            <w:r w:rsidRPr="00A53129">
              <w:rPr>
                <w:rFonts w:ascii="Bookman Old Style" w:hAnsi="Bookman Old Style"/>
                <w:sz w:val="20"/>
                <w:szCs w:val="20"/>
              </w:rPr>
              <w:t xml:space="preserve">Year of Registration/starting of </w:t>
            </w:r>
            <w:r w:rsidR="00173B29" w:rsidRPr="00A53129">
              <w:rPr>
                <w:rFonts w:ascii="Bookman Old Style" w:hAnsi="Bookman Old Style"/>
                <w:sz w:val="20"/>
                <w:szCs w:val="20"/>
              </w:rPr>
              <w:t>Operations</w:t>
            </w:r>
          </w:p>
        </w:tc>
        <w:tc>
          <w:tcPr>
            <w:tcW w:w="1692" w:type="dxa"/>
          </w:tcPr>
          <w:p w:rsidR="003A1561" w:rsidRPr="00A53129" w:rsidRDefault="003A1561" w:rsidP="001A37AB">
            <w:pPr>
              <w:spacing w:before="240"/>
              <w:jc w:val="both"/>
              <w:rPr>
                <w:rFonts w:ascii="Bookman Old Style" w:hAnsi="Bookman Old Style"/>
                <w:sz w:val="20"/>
                <w:szCs w:val="20"/>
              </w:rPr>
            </w:pPr>
          </w:p>
        </w:tc>
        <w:tc>
          <w:tcPr>
            <w:tcW w:w="1616" w:type="dxa"/>
          </w:tcPr>
          <w:p w:rsidR="003A1561" w:rsidRPr="00A53129" w:rsidRDefault="003A1561" w:rsidP="001A37AB">
            <w:pPr>
              <w:spacing w:before="240"/>
              <w:jc w:val="both"/>
              <w:rPr>
                <w:rFonts w:ascii="Bookman Old Style" w:hAnsi="Bookman Old Style"/>
                <w:sz w:val="20"/>
                <w:szCs w:val="20"/>
              </w:rPr>
            </w:pPr>
          </w:p>
        </w:tc>
      </w:tr>
      <w:tr w:rsidR="003A1561" w:rsidRPr="00A53129" w:rsidTr="002F0A10">
        <w:tc>
          <w:tcPr>
            <w:tcW w:w="892" w:type="dxa"/>
            <w:vMerge/>
          </w:tcPr>
          <w:p w:rsidR="003A1561" w:rsidRPr="00A53129" w:rsidRDefault="003A1561" w:rsidP="001A37AB">
            <w:pPr>
              <w:spacing w:before="240"/>
              <w:jc w:val="both"/>
              <w:rPr>
                <w:rFonts w:ascii="Bookman Old Style" w:hAnsi="Bookman Old Style"/>
                <w:sz w:val="20"/>
                <w:szCs w:val="20"/>
              </w:rPr>
            </w:pPr>
          </w:p>
        </w:tc>
        <w:tc>
          <w:tcPr>
            <w:tcW w:w="2032" w:type="dxa"/>
            <w:vMerge/>
          </w:tcPr>
          <w:p w:rsidR="003A1561" w:rsidRPr="00A53129" w:rsidRDefault="003A1561" w:rsidP="001A37AB">
            <w:pPr>
              <w:spacing w:before="240"/>
              <w:jc w:val="both"/>
              <w:rPr>
                <w:rFonts w:ascii="Bookman Old Style" w:hAnsi="Bookman Old Style"/>
                <w:sz w:val="20"/>
                <w:szCs w:val="20"/>
              </w:rPr>
            </w:pPr>
          </w:p>
        </w:tc>
        <w:tc>
          <w:tcPr>
            <w:tcW w:w="3010" w:type="dxa"/>
          </w:tcPr>
          <w:p w:rsidR="003A1561" w:rsidRPr="00A53129" w:rsidRDefault="003A1561" w:rsidP="001A37AB">
            <w:pPr>
              <w:spacing w:before="240"/>
              <w:jc w:val="both"/>
              <w:rPr>
                <w:rFonts w:ascii="Bookman Old Style" w:hAnsi="Bookman Old Style"/>
                <w:sz w:val="20"/>
                <w:szCs w:val="20"/>
              </w:rPr>
            </w:pPr>
            <w:r w:rsidRPr="00A53129">
              <w:rPr>
                <w:rFonts w:ascii="Bookman Old Style" w:hAnsi="Bookman Old Style"/>
                <w:sz w:val="20"/>
                <w:szCs w:val="20"/>
              </w:rPr>
              <w:t>Nos. Of years in operation after registration (in years)</w:t>
            </w:r>
          </w:p>
        </w:tc>
        <w:tc>
          <w:tcPr>
            <w:tcW w:w="1692" w:type="dxa"/>
          </w:tcPr>
          <w:p w:rsidR="003A1561" w:rsidRPr="00A53129" w:rsidRDefault="003A1561" w:rsidP="001A37AB">
            <w:pPr>
              <w:spacing w:before="240"/>
              <w:jc w:val="both"/>
              <w:rPr>
                <w:rFonts w:ascii="Bookman Old Style" w:hAnsi="Bookman Old Style"/>
                <w:sz w:val="20"/>
                <w:szCs w:val="20"/>
              </w:rPr>
            </w:pPr>
          </w:p>
        </w:tc>
        <w:tc>
          <w:tcPr>
            <w:tcW w:w="1616" w:type="dxa"/>
          </w:tcPr>
          <w:p w:rsidR="003A1561" w:rsidRPr="00A53129" w:rsidRDefault="003A1561" w:rsidP="001A37AB">
            <w:pPr>
              <w:spacing w:before="240"/>
              <w:jc w:val="both"/>
              <w:rPr>
                <w:rFonts w:ascii="Bookman Old Style" w:hAnsi="Bookman Old Style"/>
                <w:sz w:val="20"/>
                <w:szCs w:val="20"/>
              </w:rPr>
            </w:pPr>
          </w:p>
        </w:tc>
      </w:tr>
    </w:tbl>
    <w:p w:rsidR="002F5067" w:rsidRPr="00A53129" w:rsidRDefault="00F56A46" w:rsidP="001A37AB">
      <w:pPr>
        <w:spacing w:before="240"/>
        <w:jc w:val="both"/>
        <w:rPr>
          <w:rFonts w:ascii="Bookman Old Style" w:hAnsi="Bookman Old Style"/>
          <w:sz w:val="20"/>
          <w:szCs w:val="20"/>
        </w:rPr>
      </w:pPr>
      <w:r w:rsidRPr="00A53129">
        <w:rPr>
          <w:rFonts w:ascii="Bookman Old Style" w:hAnsi="Bookman Old Style"/>
          <w:sz w:val="20"/>
          <w:szCs w:val="20"/>
        </w:rPr>
        <w:t>Certified that the above particulars are true &amp; correct. In the event of any such information/document is found to be incorrect/false/manipulated, the Institute is at libert</w:t>
      </w:r>
      <w:r w:rsidR="00CD27A2" w:rsidRPr="00A53129">
        <w:rPr>
          <w:rFonts w:ascii="Bookman Old Style" w:hAnsi="Bookman Old Style"/>
          <w:sz w:val="20"/>
          <w:szCs w:val="20"/>
        </w:rPr>
        <w:t xml:space="preserve">y to reject the proposal of the Chartered Accountant/Cost Accountant </w:t>
      </w:r>
      <w:r w:rsidRPr="00A53129">
        <w:rPr>
          <w:rFonts w:ascii="Bookman Old Style" w:hAnsi="Bookman Old Style"/>
          <w:sz w:val="20"/>
          <w:szCs w:val="20"/>
        </w:rPr>
        <w:t>Firm without assigning any reasons thereof and without giving any opportunity of being heard.</w:t>
      </w:r>
    </w:p>
    <w:p w:rsidR="00A53129" w:rsidRDefault="00A53129" w:rsidP="001A37AB">
      <w:pPr>
        <w:spacing w:before="240"/>
        <w:jc w:val="both"/>
        <w:rPr>
          <w:rFonts w:ascii="Bookman Old Style" w:hAnsi="Bookman Old Style"/>
          <w:sz w:val="20"/>
          <w:szCs w:val="20"/>
        </w:rPr>
      </w:pPr>
    </w:p>
    <w:p w:rsidR="00F56A46" w:rsidRPr="00A53129" w:rsidRDefault="00F56A46" w:rsidP="001A37AB">
      <w:pPr>
        <w:spacing w:before="240"/>
        <w:jc w:val="both"/>
        <w:rPr>
          <w:rFonts w:ascii="Bookman Old Style" w:hAnsi="Bookman Old Style"/>
          <w:sz w:val="20"/>
          <w:szCs w:val="20"/>
        </w:rPr>
      </w:pPr>
      <w:r w:rsidRPr="00A53129">
        <w:rPr>
          <w:rFonts w:ascii="Bookman Old Style" w:hAnsi="Bookman Old Style"/>
          <w:sz w:val="20"/>
          <w:szCs w:val="20"/>
        </w:rPr>
        <w:t>Date:</w:t>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t>Signature:....................</w:t>
      </w:r>
    </w:p>
    <w:p w:rsidR="00A53129" w:rsidRDefault="00A53129" w:rsidP="001A37AB">
      <w:pPr>
        <w:spacing w:before="240"/>
        <w:jc w:val="both"/>
        <w:rPr>
          <w:rFonts w:ascii="Bookman Old Style" w:hAnsi="Bookman Old Style"/>
          <w:sz w:val="20"/>
          <w:szCs w:val="20"/>
        </w:rPr>
      </w:pPr>
    </w:p>
    <w:p w:rsidR="00F56A46" w:rsidRPr="00A53129" w:rsidRDefault="00F56A46" w:rsidP="001A37AB">
      <w:pPr>
        <w:spacing w:before="240"/>
        <w:jc w:val="both"/>
        <w:rPr>
          <w:rFonts w:ascii="Bookman Old Style" w:hAnsi="Bookman Old Style"/>
          <w:sz w:val="20"/>
          <w:szCs w:val="20"/>
        </w:rPr>
      </w:pPr>
      <w:r w:rsidRPr="00A53129">
        <w:rPr>
          <w:rFonts w:ascii="Bookman Old Style" w:hAnsi="Bookman Old Style"/>
          <w:sz w:val="20"/>
          <w:szCs w:val="20"/>
        </w:rPr>
        <w:t xml:space="preserve">SEAL:    </w:t>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t>Name</w:t>
      </w:r>
      <w:r w:rsidR="00A53129">
        <w:rPr>
          <w:rFonts w:ascii="Bookman Old Style" w:hAnsi="Bookman Old Style"/>
          <w:sz w:val="20"/>
          <w:szCs w:val="20"/>
        </w:rPr>
        <w:t xml:space="preserve"> </w:t>
      </w:r>
      <w:r w:rsidRPr="00A53129">
        <w:rPr>
          <w:rFonts w:ascii="Bookman Old Style" w:hAnsi="Bookman Old Style"/>
          <w:sz w:val="20"/>
          <w:szCs w:val="20"/>
        </w:rPr>
        <w:t xml:space="preserve">and </w:t>
      </w:r>
      <w:r w:rsidR="00836473" w:rsidRPr="00A53129">
        <w:rPr>
          <w:rFonts w:ascii="Bookman Old Style" w:hAnsi="Bookman Old Style"/>
          <w:sz w:val="20"/>
          <w:szCs w:val="20"/>
        </w:rPr>
        <w:t>D</w:t>
      </w:r>
      <w:r w:rsidR="005516CF" w:rsidRPr="00A53129">
        <w:rPr>
          <w:rFonts w:ascii="Bookman Old Style" w:hAnsi="Bookman Old Style"/>
          <w:sz w:val="20"/>
          <w:szCs w:val="20"/>
        </w:rPr>
        <w:t>e</w:t>
      </w:r>
      <w:r w:rsidRPr="00A53129">
        <w:rPr>
          <w:rFonts w:ascii="Bookman Old Style" w:hAnsi="Bookman Old Style"/>
          <w:sz w:val="20"/>
          <w:szCs w:val="20"/>
        </w:rPr>
        <w:t>signation:....................</w:t>
      </w:r>
    </w:p>
    <w:p w:rsidR="00F56A46" w:rsidRPr="00A53129" w:rsidRDefault="000B589C" w:rsidP="000B589C">
      <w:pPr>
        <w:spacing w:before="240"/>
        <w:jc w:val="right"/>
        <w:rPr>
          <w:rFonts w:ascii="Bookman Old Style" w:hAnsi="Bookman Old Style"/>
          <w:b/>
          <w:bCs/>
          <w:sz w:val="20"/>
          <w:szCs w:val="20"/>
        </w:rPr>
      </w:pPr>
      <w:r w:rsidRPr="00A53129">
        <w:rPr>
          <w:rFonts w:ascii="Bookman Old Style" w:hAnsi="Bookman Old Style"/>
          <w:b/>
          <w:bCs/>
          <w:sz w:val="20"/>
          <w:szCs w:val="20"/>
        </w:rPr>
        <w:lastRenderedPageBreak/>
        <w:t>Annexure A1</w:t>
      </w:r>
    </w:p>
    <w:tbl>
      <w:tblPr>
        <w:tblStyle w:val="TableGrid"/>
        <w:tblW w:w="0" w:type="auto"/>
        <w:tblLayout w:type="fixed"/>
        <w:tblLook w:val="04A0"/>
      </w:tblPr>
      <w:tblGrid>
        <w:gridCol w:w="570"/>
        <w:gridCol w:w="1239"/>
        <w:gridCol w:w="993"/>
        <w:gridCol w:w="993"/>
        <w:gridCol w:w="2499"/>
        <w:gridCol w:w="1408"/>
        <w:gridCol w:w="937"/>
      </w:tblGrid>
      <w:tr w:rsidR="000B589C" w:rsidRPr="00A53129" w:rsidTr="00657338">
        <w:tc>
          <w:tcPr>
            <w:tcW w:w="570"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Sr. No.</w:t>
            </w:r>
          </w:p>
        </w:tc>
        <w:tc>
          <w:tcPr>
            <w:tcW w:w="1239" w:type="dxa"/>
          </w:tcPr>
          <w:p w:rsidR="000B589C" w:rsidRPr="00A53129" w:rsidRDefault="00173B29" w:rsidP="001A37AB">
            <w:pPr>
              <w:spacing w:before="240"/>
              <w:jc w:val="both"/>
              <w:rPr>
                <w:rFonts w:ascii="Bookman Old Style" w:hAnsi="Bookman Old Style"/>
                <w:sz w:val="20"/>
                <w:szCs w:val="20"/>
              </w:rPr>
            </w:pPr>
            <w:r w:rsidRPr="00A53129">
              <w:rPr>
                <w:rFonts w:ascii="Bookman Old Style" w:hAnsi="Bookman Old Style"/>
                <w:sz w:val="20"/>
                <w:szCs w:val="20"/>
              </w:rPr>
              <w:t>Name / Nature</w:t>
            </w:r>
            <w:r w:rsidR="000B589C" w:rsidRPr="00A53129">
              <w:rPr>
                <w:rFonts w:ascii="Bookman Old Style" w:hAnsi="Bookman Old Style"/>
                <w:sz w:val="20"/>
                <w:szCs w:val="20"/>
              </w:rPr>
              <w:t xml:space="preserve"> of the Assignment</w:t>
            </w:r>
          </w:p>
        </w:tc>
        <w:tc>
          <w:tcPr>
            <w:tcW w:w="993"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Period (Start Date/end date)</w:t>
            </w:r>
          </w:p>
        </w:tc>
        <w:tc>
          <w:tcPr>
            <w:tcW w:w="993"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 xml:space="preserve">Name of the Institute </w:t>
            </w:r>
          </w:p>
        </w:tc>
        <w:tc>
          <w:tcPr>
            <w:tcW w:w="2499" w:type="dxa"/>
          </w:tcPr>
          <w:p w:rsidR="000B589C" w:rsidRPr="00A53129" w:rsidRDefault="000B589C" w:rsidP="000B589C">
            <w:pPr>
              <w:spacing w:before="240"/>
              <w:jc w:val="both"/>
              <w:rPr>
                <w:rFonts w:ascii="Bookman Old Style" w:hAnsi="Bookman Old Style"/>
                <w:sz w:val="20"/>
                <w:szCs w:val="20"/>
              </w:rPr>
            </w:pPr>
            <w:r w:rsidRPr="00A53129">
              <w:rPr>
                <w:rFonts w:ascii="Bookman Old Style" w:hAnsi="Bookman Old Style"/>
                <w:sz w:val="20"/>
                <w:szCs w:val="20"/>
              </w:rPr>
              <w:t>Whether Institute is Central Govt./state Govt./Govt. Undertaking/ Body funded by Govt./Private/Others</w:t>
            </w:r>
          </w:p>
        </w:tc>
        <w:tc>
          <w:tcPr>
            <w:tcW w:w="1408"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Nature of the Supporting documents provided</w:t>
            </w:r>
          </w:p>
        </w:tc>
        <w:tc>
          <w:tcPr>
            <w:tcW w:w="937"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Index/ ref page no’s</w:t>
            </w:r>
          </w:p>
        </w:tc>
      </w:tr>
      <w:tr w:rsidR="000B589C" w:rsidRPr="00A53129" w:rsidTr="00657338">
        <w:tc>
          <w:tcPr>
            <w:tcW w:w="570"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1</w:t>
            </w:r>
          </w:p>
        </w:tc>
        <w:tc>
          <w:tcPr>
            <w:tcW w:w="1239" w:type="dxa"/>
          </w:tcPr>
          <w:p w:rsidR="000B589C" w:rsidRPr="00A53129" w:rsidRDefault="000B589C" w:rsidP="001A37AB">
            <w:pPr>
              <w:spacing w:before="240"/>
              <w:jc w:val="both"/>
              <w:rPr>
                <w:rFonts w:ascii="Bookman Old Style" w:hAnsi="Bookman Old Style"/>
                <w:sz w:val="20"/>
                <w:szCs w:val="20"/>
              </w:rPr>
            </w:pPr>
          </w:p>
          <w:p w:rsidR="00FB074A" w:rsidRPr="00A53129" w:rsidRDefault="00FB074A"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2499" w:type="dxa"/>
          </w:tcPr>
          <w:p w:rsidR="000B589C" w:rsidRPr="00A53129" w:rsidRDefault="000B589C" w:rsidP="000B589C">
            <w:pPr>
              <w:spacing w:before="240"/>
              <w:jc w:val="both"/>
              <w:rPr>
                <w:rFonts w:ascii="Bookman Old Style" w:hAnsi="Bookman Old Style"/>
                <w:sz w:val="20"/>
                <w:szCs w:val="20"/>
              </w:rPr>
            </w:pPr>
          </w:p>
        </w:tc>
        <w:tc>
          <w:tcPr>
            <w:tcW w:w="1408" w:type="dxa"/>
          </w:tcPr>
          <w:p w:rsidR="000B589C" w:rsidRPr="00A53129" w:rsidRDefault="000B589C" w:rsidP="001A37AB">
            <w:pPr>
              <w:spacing w:before="240"/>
              <w:jc w:val="both"/>
              <w:rPr>
                <w:rFonts w:ascii="Bookman Old Style" w:hAnsi="Bookman Old Style"/>
                <w:sz w:val="20"/>
                <w:szCs w:val="20"/>
              </w:rPr>
            </w:pPr>
          </w:p>
        </w:tc>
        <w:tc>
          <w:tcPr>
            <w:tcW w:w="937" w:type="dxa"/>
          </w:tcPr>
          <w:p w:rsidR="000B589C" w:rsidRPr="00A53129" w:rsidRDefault="000B589C" w:rsidP="001A37AB">
            <w:pPr>
              <w:spacing w:before="240"/>
              <w:jc w:val="both"/>
              <w:rPr>
                <w:rFonts w:ascii="Bookman Old Style" w:hAnsi="Bookman Old Style"/>
                <w:sz w:val="20"/>
                <w:szCs w:val="20"/>
              </w:rPr>
            </w:pPr>
          </w:p>
        </w:tc>
      </w:tr>
      <w:tr w:rsidR="000B589C" w:rsidRPr="00A53129" w:rsidTr="00657338">
        <w:tc>
          <w:tcPr>
            <w:tcW w:w="570"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2</w:t>
            </w:r>
          </w:p>
        </w:tc>
        <w:tc>
          <w:tcPr>
            <w:tcW w:w="1239" w:type="dxa"/>
          </w:tcPr>
          <w:p w:rsidR="000B589C" w:rsidRPr="00A53129" w:rsidRDefault="000B589C" w:rsidP="001A37AB">
            <w:pPr>
              <w:spacing w:before="240"/>
              <w:jc w:val="both"/>
              <w:rPr>
                <w:rFonts w:ascii="Bookman Old Style" w:hAnsi="Bookman Old Style"/>
                <w:sz w:val="20"/>
                <w:szCs w:val="20"/>
              </w:rPr>
            </w:pPr>
          </w:p>
          <w:p w:rsidR="00FB074A" w:rsidRPr="00A53129" w:rsidRDefault="00FB074A"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2499" w:type="dxa"/>
          </w:tcPr>
          <w:p w:rsidR="000B589C" w:rsidRPr="00A53129" w:rsidRDefault="000B589C" w:rsidP="000B589C">
            <w:pPr>
              <w:spacing w:before="240"/>
              <w:jc w:val="both"/>
              <w:rPr>
                <w:rFonts w:ascii="Bookman Old Style" w:hAnsi="Bookman Old Style"/>
                <w:sz w:val="20"/>
                <w:szCs w:val="20"/>
              </w:rPr>
            </w:pPr>
          </w:p>
        </w:tc>
        <w:tc>
          <w:tcPr>
            <w:tcW w:w="1408" w:type="dxa"/>
          </w:tcPr>
          <w:p w:rsidR="000B589C" w:rsidRPr="00A53129" w:rsidRDefault="000B589C" w:rsidP="001A37AB">
            <w:pPr>
              <w:spacing w:before="240"/>
              <w:jc w:val="both"/>
              <w:rPr>
                <w:rFonts w:ascii="Bookman Old Style" w:hAnsi="Bookman Old Style"/>
                <w:sz w:val="20"/>
                <w:szCs w:val="20"/>
              </w:rPr>
            </w:pPr>
          </w:p>
        </w:tc>
        <w:tc>
          <w:tcPr>
            <w:tcW w:w="937" w:type="dxa"/>
          </w:tcPr>
          <w:p w:rsidR="000B589C" w:rsidRPr="00A53129" w:rsidRDefault="000B589C" w:rsidP="001A37AB">
            <w:pPr>
              <w:spacing w:before="240"/>
              <w:jc w:val="both"/>
              <w:rPr>
                <w:rFonts w:ascii="Bookman Old Style" w:hAnsi="Bookman Old Style"/>
                <w:sz w:val="20"/>
                <w:szCs w:val="20"/>
              </w:rPr>
            </w:pPr>
          </w:p>
        </w:tc>
      </w:tr>
      <w:tr w:rsidR="000B589C" w:rsidRPr="00A53129" w:rsidTr="00657338">
        <w:tc>
          <w:tcPr>
            <w:tcW w:w="570"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3</w:t>
            </w:r>
          </w:p>
        </w:tc>
        <w:tc>
          <w:tcPr>
            <w:tcW w:w="1239" w:type="dxa"/>
          </w:tcPr>
          <w:p w:rsidR="000B589C" w:rsidRPr="00A53129" w:rsidRDefault="000B589C" w:rsidP="001A37AB">
            <w:pPr>
              <w:spacing w:before="240"/>
              <w:jc w:val="both"/>
              <w:rPr>
                <w:rFonts w:ascii="Bookman Old Style" w:hAnsi="Bookman Old Style"/>
                <w:sz w:val="20"/>
                <w:szCs w:val="20"/>
              </w:rPr>
            </w:pPr>
          </w:p>
          <w:p w:rsidR="00FB074A" w:rsidRPr="00A53129" w:rsidRDefault="00FB074A"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2499" w:type="dxa"/>
          </w:tcPr>
          <w:p w:rsidR="000B589C" w:rsidRPr="00A53129" w:rsidRDefault="000B589C" w:rsidP="000B589C">
            <w:pPr>
              <w:spacing w:before="240"/>
              <w:jc w:val="both"/>
              <w:rPr>
                <w:rFonts w:ascii="Bookman Old Style" w:hAnsi="Bookman Old Style"/>
                <w:sz w:val="20"/>
                <w:szCs w:val="20"/>
              </w:rPr>
            </w:pPr>
          </w:p>
        </w:tc>
        <w:tc>
          <w:tcPr>
            <w:tcW w:w="1408" w:type="dxa"/>
          </w:tcPr>
          <w:p w:rsidR="000B589C" w:rsidRPr="00A53129" w:rsidRDefault="000B589C" w:rsidP="001A37AB">
            <w:pPr>
              <w:spacing w:before="240"/>
              <w:jc w:val="both"/>
              <w:rPr>
                <w:rFonts w:ascii="Bookman Old Style" w:hAnsi="Bookman Old Style"/>
                <w:sz w:val="20"/>
                <w:szCs w:val="20"/>
              </w:rPr>
            </w:pPr>
          </w:p>
        </w:tc>
        <w:tc>
          <w:tcPr>
            <w:tcW w:w="937" w:type="dxa"/>
          </w:tcPr>
          <w:p w:rsidR="000B589C" w:rsidRPr="00A53129" w:rsidRDefault="000B589C" w:rsidP="001A37AB">
            <w:pPr>
              <w:spacing w:before="240"/>
              <w:jc w:val="both"/>
              <w:rPr>
                <w:rFonts w:ascii="Bookman Old Style" w:hAnsi="Bookman Old Style"/>
                <w:sz w:val="20"/>
                <w:szCs w:val="20"/>
              </w:rPr>
            </w:pPr>
          </w:p>
        </w:tc>
      </w:tr>
      <w:tr w:rsidR="000B589C" w:rsidRPr="00A53129" w:rsidTr="00657338">
        <w:tc>
          <w:tcPr>
            <w:tcW w:w="570"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4</w:t>
            </w:r>
          </w:p>
        </w:tc>
        <w:tc>
          <w:tcPr>
            <w:tcW w:w="1239" w:type="dxa"/>
          </w:tcPr>
          <w:p w:rsidR="000B589C" w:rsidRPr="00A53129" w:rsidRDefault="000B589C" w:rsidP="001A37AB">
            <w:pPr>
              <w:spacing w:before="240"/>
              <w:jc w:val="both"/>
              <w:rPr>
                <w:rFonts w:ascii="Bookman Old Style" w:hAnsi="Bookman Old Style"/>
                <w:sz w:val="20"/>
                <w:szCs w:val="20"/>
              </w:rPr>
            </w:pPr>
          </w:p>
          <w:p w:rsidR="00FB074A" w:rsidRPr="00A53129" w:rsidRDefault="00FB074A"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2499" w:type="dxa"/>
          </w:tcPr>
          <w:p w:rsidR="000B589C" w:rsidRPr="00A53129" w:rsidRDefault="000B589C" w:rsidP="000B589C">
            <w:pPr>
              <w:spacing w:before="240"/>
              <w:jc w:val="both"/>
              <w:rPr>
                <w:rFonts w:ascii="Bookman Old Style" w:hAnsi="Bookman Old Style"/>
                <w:sz w:val="20"/>
                <w:szCs w:val="20"/>
              </w:rPr>
            </w:pPr>
          </w:p>
        </w:tc>
        <w:tc>
          <w:tcPr>
            <w:tcW w:w="1408" w:type="dxa"/>
          </w:tcPr>
          <w:p w:rsidR="000B589C" w:rsidRPr="00A53129" w:rsidRDefault="000B589C" w:rsidP="001A37AB">
            <w:pPr>
              <w:spacing w:before="240"/>
              <w:jc w:val="both"/>
              <w:rPr>
                <w:rFonts w:ascii="Bookman Old Style" w:hAnsi="Bookman Old Style"/>
                <w:sz w:val="20"/>
                <w:szCs w:val="20"/>
              </w:rPr>
            </w:pPr>
          </w:p>
        </w:tc>
        <w:tc>
          <w:tcPr>
            <w:tcW w:w="937" w:type="dxa"/>
          </w:tcPr>
          <w:p w:rsidR="000B589C" w:rsidRPr="00A53129" w:rsidRDefault="000B589C" w:rsidP="001A37AB">
            <w:pPr>
              <w:spacing w:before="240"/>
              <w:jc w:val="both"/>
              <w:rPr>
                <w:rFonts w:ascii="Bookman Old Style" w:hAnsi="Bookman Old Style"/>
                <w:sz w:val="20"/>
                <w:szCs w:val="20"/>
              </w:rPr>
            </w:pPr>
          </w:p>
        </w:tc>
      </w:tr>
      <w:tr w:rsidR="000B589C" w:rsidRPr="00A53129" w:rsidTr="00657338">
        <w:tc>
          <w:tcPr>
            <w:tcW w:w="570"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5</w:t>
            </w:r>
          </w:p>
        </w:tc>
        <w:tc>
          <w:tcPr>
            <w:tcW w:w="1239" w:type="dxa"/>
          </w:tcPr>
          <w:p w:rsidR="000B589C" w:rsidRPr="00A53129" w:rsidRDefault="000B589C" w:rsidP="001A37AB">
            <w:pPr>
              <w:spacing w:before="240"/>
              <w:jc w:val="both"/>
              <w:rPr>
                <w:rFonts w:ascii="Bookman Old Style" w:hAnsi="Bookman Old Style"/>
                <w:sz w:val="20"/>
                <w:szCs w:val="20"/>
              </w:rPr>
            </w:pPr>
          </w:p>
          <w:p w:rsidR="00FB074A" w:rsidRPr="00A53129" w:rsidRDefault="00FB074A"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2499" w:type="dxa"/>
          </w:tcPr>
          <w:p w:rsidR="000B589C" w:rsidRPr="00A53129" w:rsidRDefault="000B589C" w:rsidP="000B589C">
            <w:pPr>
              <w:spacing w:before="240"/>
              <w:jc w:val="both"/>
              <w:rPr>
                <w:rFonts w:ascii="Bookman Old Style" w:hAnsi="Bookman Old Style"/>
                <w:sz w:val="20"/>
                <w:szCs w:val="20"/>
              </w:rPr>
            </w:pPr>
          </w:p>
        </w:tc>
        <w:tc>
          <w:tcPr>
            <w:tcW w:w="1408" w:type="dxa"/>
          </w:tcPr>
          <w:p w:rsidR="000B589C" w:rsidRPr="00A53129" w:rsidRDefault="000B589C" w:rsidP="001A37AB">
            <w:pPr>
              <w:spacing w:before="240"/>
              <w:jc w:val="both"/>
              <w:rPr>
                <w:rFonts w:ascii="Bookman Old Style" w:hAnsi="Bookman Old Style"/>
                <w:sz w:val="20"/>
                <w:szCs w:val="20"/>
              </w:rPr>
            </w:pPr>
          </w:p>
        </w:tc>
        <w:tc>
          <w:tcPr>
            <w:tcW w:w="937" w:type="dxa"/>
          </w:tcPr>
          <w:p w:rsidR="000B589C" w:rsidRPr="00A53129" w:rsidRDefault="000B589C" w:rsidP="001A37AB">
            <w:pPr>
              <w:spacing w:before="240"/>
              <w:jc w:val="both"/>
              <w:rPr>
                <w:rFonts w:ascii="Bookman Old Style" w:hAnsi="Bookman Old Style"/>
                <w:sz w:val="20"/>
                <w:szCs w:val="20"/>
              </w:rPr>
            </w:pPr>
          </w:p>
        </w:tc>
      </w:tr>
      <w:tr w:rsidR="000B589C" w:rsidRPr="00A53129" w:rsidTr="00657338">
        <w:tc>
          <w:tcPr>
            <w:tcW w:w="570" w:type="dxa"/>
          </w:tcPr>
          <w:p w:rsidR="000B589C" w:rsidRPr="00A53129" w:rsidRDefault="000B589C" w:rsidP="001A37AB">
            <w:pPr>
              <w:spacing w:before="240"/>
              <w:jc w:val="both"/>
              <w:rPr>
                <w:rFonts w:ascii="Bookman Old Style" w:hAnsi="Bookman Old Style"/>
                <w:sz w:val="20"/>
                <w:szCs w:val="20"/>
              </w:rPr>
            </w:pPr>
            <w:r w:rsidRPr="00A53129">
              <w:rPr>
                <w:rFonts w:ascii="Bookman Old Style" w:hAnsi="Bookman Old Style"/>
                <w:sz w:val="20"/>
                <w:szCs w:val="20"/>
              </w:rPr>
              <w:t>6</w:t>
            </w:r>
          </w:p>
        </w:tc>
        <w:tc>
          <w:tcPr>
            <w:tcW w:w="1239" w:type="dxa"/>
          </w:tcPr>
          <w:p w:rsidR="000B589C" w:rsidRPr="00A53129" w:rsidRDefault="000B589C" w:rsidP="001A37AB">
            <w:pPr>
              <w:spacing w:before="240"/>
              <w:jc w:val="both"/>
              <w:rPr>
                <w:rFonts w:ascii="Bookman Old Style" w:hAnsi="Bookman Old Style"/>
                <w:sz w:val="20"/>
                <w:szCs w:val="20"/>
              </w:rPr>
            </w:pPr>
          </w:p>
          <w:p w:rsidR="00FB074A" w:rsidRPr="00A53129" w:rsidRDefault="00FB074A"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993" w:type="dxa"/>
          </w:tcPr>
          <w:p w:rsidR="000B589C" w:rsidRPr="00A53129" w:rsidRDefault="000B589C" w:rsidP="001A37AB">
            <w:pPr>
              <w:spacing w:before="240"/>
              <w:jc w:val="both"/>
              <w:rPr>
                <w:rFonts w:ascii="Bookman Old Style" w:hAnsi="Bookman Old Style"/>
                <w:sz w:val="20"/>
                <w:szCs w:val="20"/>
              </w:rPr>
            </w:pPr>
          </w:p>
        </w:tc>
        <w:tc>
          <w:tcPr>
            <w:tcW w:w="2499" w:type="dxa"/>
          </w:tcPr>
          <w:p w:rsidR="000B589C" w:rsidRPr="00A53129" w:rsidRDefault="000B589C" w:rsidP="000B589C">
            <w:pPr>
              <w:spacing w:before="240"/>
              <w:jc w:val="both"/>
              <w:rPr>
                <w:rFonts w:ascii="Bookman Old Style" w:hAnsi="Bookman Old Style"/>
                <w:sz w:val="20"/>
                <w:szCs w:val="20"/>
              </w:rPr>
            </w:pPr>
          </w:p>
        </w:tc>
        <w:tc>
          <w:tcPr>
            <w:tcW w:w="1408" w:type="dxa"/>
          </w:tcPr>
          <w:p w:rsidR="000B589C" w:rsidRPr="00A53129" w:rsidRDefault="000B589C" w:rsidP="001A37AB">
            <w:pPr>
              <w:spacing w:before="240"/>
              <w:jc w:val="both"/>
              <w:rPr>
                <w:rFonts w:ascii="Bookman Old Style" w:hAnsi="Bookman Old Style"/>
                <w:sz w:val="20"/>
                <w:szCs w:val="20"/>
              </w:rPr>
            </w:pPr>
          </w:p>
        </w:tc>
        <w:tc>
          <w:tcPr>
            <w:tcW w:w="937" w:type="dxa"/>
          </w:tcPr>
          <w:p w:rsidR="000B589C" w:rsidRPr="00A53129" w:rsidRDefault="000B589C" w:rsidP="001A37AB">
            <w:pPr>
              <w:spacing w:before="240"/>
              <w:jc w:val="both"/>
              <w:rPr>
                <w:rFonts w:ascii="Bookman Old Style" w:hAnsi="Bookman Old Style"/>
                <w:sz w:val="20"/>
                <w:szCs w:val="20"/>
              </w:rPr>
            </w:pPr>
          </w:p>
        </w:tc>
      </w:tr>
    </w:tbl>
    <w:p w:rsidR="000B589C" w:rsidRPr="00A53129" w:rsidRDefault="000B589C" w:rsidP="001A37AB">
      <w:pPr>
        <w:spacing w:before="240"/>
        <w:jc w:val="both"/>
        <w:rPr>
          <w:rFonts w:ascii="Bookman Old Style" w:hAnsi="Bookman Old Style"/>
          <w:sz w:val="20"/>
          <w:szCs w:val="20"/>
        </w:rPr>
      </w:pPr>
    </w:p>
    <w:p w:rsidR="00F56A46" w:rsidRPr="00A53129" w:rsidRDefault="00FB074A" w:rsidP="001A37AB">
      <w:pPr>
        <w:spacing w:before="240"/>
        <w:jc w:val="both"/>
        <w:rPr>
          <w:rFonts w:ascii="Bookman Old Style" w:hAnsi="Bookman Old Style"/>
          <w:sz w:val="20"/>
          <w:szCs w:val="20"/>
        </w:rPr>
      </w:pPr>
      <w:r w:rsidRPr="00A53129">
        <w:rPr>
          <w:rFonts w:ascii="Bookman Old Style" w:hAnsi="Bookman Old Style"/>
          <w:sz w:val="20"/>
          <w:szCs w:val="20"/>
        </w:rPr>
        <w:t>Furnish the copy of the documentary evidence in support of the information provided above. Please attach additional sheets, if required.</w:t>
      </w:r>
    </w:p>
    <w:p w:rsidR="00FB074A" w:rsidRPr="00A53129" w:rsidRDefault="00FB074A" w:rsidP="00FB074A">
      <w:pPr>
        <w:spacing w:before="240"/>
        <w:jc w:val="both"/>
        <w:rPr>
          <w:rFonts w:ascii="Bookman Old Style" w:hAnsi="Bookman Old Style"/>
          <w:i/>
          <w:iCs/>
          <w:sz w:val="20"/>
          <w:szCs w:val="20"/>
        </w:rPr>
      </w:pPr>
    </w:p>
    <w:p w:rsidR="00FB074A" w:rsidRPr="00A53129" w:rsidRDefault="00FB074A" w:rsidP="00FB074A">
      <w:pPr>
        <w:spacing w:before="240"/>
        <w:jc w:val="both"/>
        <w:rPr>
          <w:rFonts w:ascii="Bookman Old Style" w:hAnsi="Bookman Old Style"/>
          <w:i/>
          <w:iCs/>
          <w:sz w:val="20"/>
          <w:szCs w:val="20"/>
        </w:rPr>
      </w:pPr>
    </w:p>
    <w:p w:rsidR="00FB074A" w:rsidRPr="00A53129" w:rsidRDefault="00FB074A" w:rsidP="00FB074A">
      <w:pPr>
        <w:spacing w:before="240"/>
        <w:jc w:val="both"/>
        <w:rPr>
          <w:rFonts w:ascii="Bookman Old Style" w:hAnsi="Bookman Old Style"/>
          <w:sz w:val="20"/>
          <w:szCs w:val="20"/>
        </w:rPr>
      </w:pPr>
      <w:r w:rsidRPr="00A53129">
        <w:rPr>
          <w:rFonts w:ascii="Bookman Old Style" w:hAnsi="Bookman Old Style"/>
          <w:sz w:val="20"/>
          <w:szCs w:val="20"/>
        </w:rPr>
        <w:t>Date:</w:t>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t>Signature:....................</w:t>
      </w:r>
    </w:p>
    <w:p w:rsidR="00373B4B" w:rsidRPr="00A53129" w:rsidRDefault="00373B4B" w:rsidP="00FB074A">
      <w:pPr>
        <w:spacing w:before="240"/>
        <w:jc w:val="both"/>
        <w:rPr>
          <w:rFonts w:ascii="Bookman Old Style" w:hAnsi="Bookman Old Style"/>
          <w:sz w:val="20"/>
          <w:szCs w:val="20"/>
        </w:rPr>
      </w:pPr>
    </w:p>
    <w:p w:rsidR="00FB074A" w:rsidRPr="00A53129" w:rsidRDefault="00FB074A" w:rsidP="00FB074A">
      <w:pPr>
        <w:spacing w:before="240"/>
        <w:jc w:val="both"/>
        <w:rPr>
          <w:rFonts w:ascii="Bookman Old Style" w:hAnsi="Bookman Old Style"/>
          <w:sz w:val="20"/>
          <w:szCs w:val="20"/>
        </w:rPr>
      </w:pPr>
      <w:r w:rsidRPr="00A53129">
        <w:rPr>
          <w:rFonts w:ascii="Bookman Old Style" w:hAnsi="Bookman Old Style"/>
          <w:sz w:val="20"/>
          <w:szCs w:val="20"/>
        </w:rPr>
        <w:t xml:space="preserve">SEAL:    </w:t>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r>
      <w:r w:rsidRPr="00A53129">
        <w:rPr>
          <w:rFonts w:ascii="Bookman Old Style" w:hAnsi="Bookman Old Style"/>
          <w:sz w:val="20"/>
          <w:szCs w:val="20"/>
        </w:rPr>
        <w:tab/>
        <w:t>Name and Designation:....................</w:t>
      </w:r>
    </w:p>
    <w:p w:rsidR="00FB074A" w:rsidRPr="00A53129" w:rsidRDefault="00FB074A" w:rsidP="001A37AB">
      <w:pPr>
        <w:spacing w:before="240"/>
        <w:jc w:val="both"/>
        <w:rPr>
          <w:rFonts w:ascii="Bookman Old Style" w:hAnsi="Bookman Old Style"/>
          <w:sz w:val="24"/>
          <w:szCs w:val="24"/>
        </w:rPr>
      </w:pPr>
    </w:p>
    <w:p w:rsidR="00373B4B" w:rsidRPr="00A53129" w:rsidRDefault="00373B4B" w:rsidP="001A37AB">
      <w:pPr>
        <w:spacing w:before="240"/>
        <w:jc w:val="both"/>
        <w:rPr>
          <w:rFonts w:ascii="Bookman Old Style" w:hAnsi="Bookman Old Style"/>
          <w:sz w:val="24"/>
          <w:szCs w:val="24"/>
        </w:rPr>
      </w:pPr>
    </w:p>
    <w:p w:rsidR="00373B4B" w:rsidRPr="00A53129" w:rsidRDefault="00373B4B" w:rsidP="001A37AB">
      <w:pPr>
        <w:spacing w:before="240"/>
        <w:jc w:val="both"/>
        <w:rPr>
          <w:rFonts w:ascii="Bookman Old Style" w:hAnsi="Bookman Old Style"/>
          <w:sz w:val="24"/>
          <w:szCs w:val="24"/>
        </w:rPr>
      </w:pPr>
    </w:p>
    <w:p w:rsidR="00373B4B" w:rsidRPr="00A53129" w:rsidRDefault="00A53129" w:rsidP="00373B4B">
      <w:pPr>
        <w:spacing w:before="240"/>
        <w:jc w:val="right"/>
        <w:rPr>
          <w:rFonts w:ascii="Bookman Old Style" w:hAnsi="Bookman Old Style"/>
          <w:b/>
          <w:bCs/>
        </w:rPr>
      </w:pPr>
      <w:r w:rsidRPr="00A53129">
        <w:rPr>
          <w:rFonts w:ascii="Bookman Old Style" w:hAnsi="Bookman Old Style"/>
        </w:rPr>
        <w:lastRenderedPageBreak/>
        <w:br/>
      </w:r>
      <w:r w:rsidR="00373B4B" w:rsidRPr="00A53129">
        <w:rPr>
          <w:rFonts w:ascii="Bookman Old Style" w:hAnsi="Bookman Old Style"/>
          <w:b/>
          <w:bCs/>
        </w:rPr>
        <w:t>Annexure B</w:t>
      </w:r>
    </w:p>
    <w:p w:rsidR="00373B4B" w:rsidRPr="00A53129" w:rsidRDefault="00373B4B" w:rsidP="00373B4B">
      <w:pPr>
        <w:spacing w:before="240"/>
        <w:jc w:val="center"/>
        <w:rPr>
          <w:rFonts w:ascii="Bookman Old Style" w:hAnsi="Bookman Old Style"/>
          <w:b/>
          <w:bCs/>
          <w:u w:val="single"/>
        </w:rPr>
      </w:pPr>
      <w:r w:rsidRPr="00A53129">
        <w:rPr>
          <w:rFonts w:ascii="Bookman Old Style" w:hAnsi="Bookman Old Style"/>
          <w:b/>
          <w:bCs/>
          <w:u w:val="single"/>
        </w:rPr>
        <w:t>FINANCIAL BID</w:t>
      </w:r>
    </w:p>
    <w:tbl>
      <w:tblPr>
        <w:tblStyle w:val="TableGrid"/>
        <w:tblW w:w="0" w:type="auto"/>
        <w:tblLook w:val="04A0"/>
      </w:tblPr>
      <w:tblGrid>
        <w:gridCol w:w="2310"/>
        <w:gridCol w:w="2310"/>
        <w:gridCol w:w="2311"/>
        <w:gridCol w:w="2311"/>
      </w:tblGrid>
      <w:tr w:rsidR="00373B4B" w:rsidRPr="00A53129" w:rsidTr="00F7711C">
        <w:tc>
          <w:tcPr>
            <w:tcW w:w="2310" w:type="dxa"/>
            <w:vMerge w:val="restart"/>
          </w:tcPr>
          <w:p w:rsidR="00373B4B" w:rsidRPr="00A53129" w:rsidRDefault="00373B4B" w:rsidP="001A37AB">
            <w:pPr>
              <w:spacing w:before="240"/>
              <w:jc w:val="both"/>
              <w:rPr>
                <w:rFonts w:ascii="Bookman Old Style" w:hAnsi="Bookman Old Style"/>
                <w:b/>
                <w:bCs/>
              </w:rPr>
            </w:pPr>
          </w:p>
          <w:p w:rsidR="00373B4B" w:rsidRPr="00A53129" w:rsidRDefault="00373B4B" w:rsidP="001A37AB">
            <w:pPr>
              <w:spacing w:before="240"/>
              <w:jc w:val="both"/>
              <w:rPr>
                <w:rFonts w:ascii="Bookman Old Style" w:hAnsi="Bookman Old Style"/>
                <w:b/>
                <w:bCs/>
              </w:rPr>
            </w:pPr>
          </w:p>
          <w:p w:rsidR="00373B4B" w:rsidRPr="00A53129" w:rsidRDefault="00373B4B" w:rsidP="001A37AB">
            <w:pPr>
              <w:spacing w:before="240"/>
              <w:jc w:val="both"/>
              <w:rPr>
                <w:rFonts w:ascii="Bookman Old Style" w:hAnsi="Bookman Old Style"/>
              </w:rPr>
            </w:pPr>
            <w:r w:rsidRPr="00A53129">
              <w:rPr>
                <w:rFonts w:ascii="Bookman Old Style" w:hAnsi="Bookman Old Style"/>
              </w:rPr>
              <w:t>Pr</w:t>
            </w:r>
            <w:r w:rsidR="00173B29" w:rsidRPr="00A53129">
              <w:rPr>
                <w:rFonts w:ascii="Bookman Old Style" w:hAnsi="Bookman Old Style"/>
              </w:rPr>
              <w:t>ofessional fees for one year (24</w:t>
            </w:r>
            <w:r w:rsidRPr="00A53129">
              <w:rPr>
                <w:rFonts w:ascii="Bookman Old Style" w:hAnsi="Bookman Old Style"/>
              </w:rPr>
              <w:t xml:space="preserve"> months)</w:t>
            </w:r>
          </w:p>
        </w:tc>
        <w:tc>
          <w:tcPr>
            <w:tcW w:w="4621" w:type="dxa"/>
            <w:gridSpan w:val="2"/>
          </w:tcPr>
          <w:p w:rsidR="00373B4B" w:rsidRPr="00A53129" w:rsidRDefault="00373B4B" w:rsidP="00373B4B">
            <w:pPr>
              <w:spacing w:before="240"/>
              <w:jc w:val="center"/>
              <w:rPr>
                <w:rFonts w:ascii="Bookman Old Style" w:hAnsi="Bookman Old Style"/>
                <w:b/>
                <w:bCs/>
              </w:rPr>
            </w:pPr>
            <w:r w:rsidRPr="00A53129">
              <w:rPr>
                <w:rFonts w:ascii="Bookman Old Style" w:hAnsi="Bookman Old Style"/>
                <w:b/>
                <w:bCs/>
              </w:rPr>
              <w:t>Fees</w:t>
            </w:r>
          </w:p>
        </w:tc>
        <w:tc>
          <w:tcPr>
            <w:tcW w:w="2311" w:type="dxa"/>
          </w:tcPr>
          <w:p w:rsidR="00373B4B" w:rsidRPr="00A53129" w:rsidRDefault="00373B4B" w:rsidP="001A37AB">
            <w:pPr>
              <w:spacing w:before="240"/>
              <w:jc w:val="both"/>
              <w:rPr>
                <w:rFonts w:ascii="Bookman Old Style" w:hAnsi="Bookman Old Style"/>
                <w:b/>
                <w:bCs/>
              </w:rPr>
            </w:pPr>
            <w:r w:rsidRPr="00A53129">
              <w:rPr>
                <w:rFonts w:ascii="Bookman Old Style" w:hAnsi="Bookman Old Style"/>
                <w:b/>
                <w:bCs/>
              </w:rPr>
              <w:t>Payment Schedule</w:t>
            </w:r>
          </w:p>
        </w:tc>
      </w:tr>
      <w:tr w:rsidR="00657338" w:rsidRPr="00A53129" w:rsidTr="00373B4B">
        <w:tc>
          <w:tcPr>
            <w:tcW w:w="2310" w:type="dxa"/>
            <w:vMerge/>
          </w:tcPr>
          <w:p w:rsidR="00657338" w:rsidRPr="00A53129" w:rsidRDefault="00657338" w:rsidP="001A37AB">
            <w:pPr>
              <w:spacing w:before="240"/>
              <w:jc w:val="both"/>
              <w:rPr>
                <w:rFonts w:ascii="Bookman Old Style" w:hAnsi="Bookman Old Style"/>
                <w:b/>
                <w:bCs/>
              </w:rPr>
            </w:pPr>
          </w:p>
        </w:tc>
        <w:tc>
          <w:tcPr>
            <w:tcW w:w="2310" w:type="dxa"/>
          </w:tcPr>
          <w:p w:rsidR="00657338" w:rsidRPr="00A53129" w:rsidRDefault="00657338" w:rsidP="001A37AB">
            <w:pPr>
              <w:spacing w:before="240"/>
              <w:jc w:val="both"/>
              <w:rPr>
                <w:rFonts w:ascii="Bookman Old Style" w:hAnsi="Bookman Old Style"/>
                <w:b/>
                <w:bCs/>
              </w:rPr>
            </w:pPr>
            <w:r w:rsidRPr="00A53129">
              <w:rPr>
                <w:rFonts w:ascii="Bookman Old Style" w:hAnsi="Bookman Old Style"/>
                <w:b/>
                <w:bCs/>
              </w:rPr>
              <w:t>Rupees (in Figure)</w:t>
            </w:r>
          </w:p>
        </w:tc>
        <w:tc>
          <w:tcPr>
            <w:tcW w:w="2311" w:type="dxa"/>
          </w:tcPr>
          <w:p w:rsidR="00657338" w:rsidRPr="00A53129" w:rsidRDefault="00173B29" w:rsidP="001A37AB">
            <w:pPr>
              <w:spacing w:before="240"/>
              <w:jc w:val="both"/>
              <w:rPr>
                <w:rFonts w:ascii="Bookman Old Style" w:hAnsi="Bookman Old Style"/>
                <w:b/>
                <w:bCs/>
              </w:rPr>
            </w:pPr>
            <w:r w:rsidRPr="00A53129">
              <w:rPr>
                <w:rFonts w:ascii="Bookman Old Style" w:hAnsi="Bookman Old Style"/>
                <w:b/>
                <w:bCs/>
              </w:rPr>
              <w:t>Rupees (in Wo</w:t>
            </w:r>
            <w:r w:rsidR="00657338" w:rsidRPr="00A53129">
              <w:rPr>
                <w:rFonts w:ascii="Bookman Old Style" w:hAnsi="Bookman Old Style"/>
                <w:b/>
                <w:bCs/>
              </w:rPr>
              <w:t>rds)</w:t>
            </w:r>
          </w:p>
        </w:tc>
        <w:tc>
          <w:tcPr>
            <w:tcW w:w="2311" w:type="dxa"/>
            <w:vMerge w:val="restart"/>
          </w:tcPr>
          <w:p w:rsidR="00657338" w:rsidRPr="00A53129" w:rsidRDefault="00657338" w:rsidP="001A37AB">
            <w:pPr>
              <w:spacing w:before="240"/>
              <w:jc w:val="both"/>
              <w:rPr>
                <w:rFonts w:ascii="Bookman Old Style" w:hAnsi="Bookman Old Style"/>
                <w:b/>
                <w:bCs/>
              </w:rPr>
            </w:pPr>
          </w:p>
          <w:p w:rsidR="00657338" w:rsidRPr="00A53129" w:rsidRDefault="00657338" w:rsidP="001A37AB">
            <w:pPr>
              <w:spacing w:before="240"/>
              <w:jc w:val="both"/>
              <w:rPr>
                <w:rFonts w:ascii="Bookman Old Style" w:hAnsi="Bookman Old Style"/>
              </w:rPr>
            </w:pPr>
            <w:r w:rsidRPr="00A53129">
              <w:rPr>
                <w:rFonts w:ascii="Bookman Old Style" w:hAnsi="Bookman Old Style"/>
              </w:rPr>
              <w:t>The service provider will raise bills as mentioned in payment terms</w:t>
            </w:r>
          </w:p>
        </w:tc>
      </w:tr>
      <w:tr w:rsidR="00657338" w:rsidRPr="00A53129" w:rsidTr="00373B4B">
        <w:tc>
          <w:tcPr>
            <w:tcW w:w="2310" w:type="dxa"/>
            <w:vMerge/>
          </w:tcPr>
          <w:p w:rsidR="00657338" w:rsidRPr="00A53129" w:rsidRDefault="00657338" w:rsidP="001A37AB">
            <w:pPr>
              <w:spacing w:before="240"/>
              <w:jc w:val="both"/>
              <w:rPr>
                <w:rFonts w:ascii="Bookman Old Style" w:hAnsi="Bookman Old Style"/>
                <w:b/>
                <w:bCs/>
              </w:rPr>
            </w:pPr>
          </w:p>
        </w:tc>
        <w:tc>
          <w:tcPr>
            <w:tcW w:w="2310" w:type="dxa"/>
          </w:tcPr>
          <w:p w:rsidR="00657338" w:rsidRPr="00A53129" w:rsidRDefault="00657338" w:rsidP="001A37AB">
            <w:pPr>
              <w:spacing w:before="240"/>
              <w:jc w:val="both"/>
              <w:rPr>
                <w:rFonts w:ascii="Bookman Old Style" w:hAnsi="Bookman Old Style"/>
                <w:b/>
                <w:bCs/>
              </w:rPr>
            </w:pPr>
          </w:p>
        </w:tc>
        <w:tc>
          <w:tcPr>
            <w:tcW w:w="2311" w:type="dxa"/>
          </w:tcPr>
          <w:p w:rsidR="00657338" w:rsidRPr="00A53129" w:rsidRDefault="00657338" w:rsidP="001A37AB">
            <w:pPr>
              <w:spacing w:before="240"/>
              <w:jc w:val="both"/>
              <w:rPr>
                <w:rFonts w:ascii="Bookman Old Style" w:hAnsi="Bookman Old Style"/>
                <w:b/>
                <w:bCs/>
              </w:rPr>
            </w:pPr>
          </w:p>
        </w:tc>
        <w:tc>
          <w:tcPr>
            <w:tcW w:w="2311" w:type="dxa"/>
            <w:vMerge/>
          </w:tcPr>
          <w:p w:rsidR="00657338" w:rsidRPr="00A53129" w:rsidRDefault="00657338" w:rsidP="001A37AB">
            <w:pPr>
              <w:spacing w:before="240"/>
              <w:jc w:val="both"/>
              <w:rPr>
                <w:rFonts w:ascii="Bookman Old Style" w:hAnsi="Bookman Old Style"/>
                <w:b/>
                <w:bCs/>
              </w:rPr>
            </w:pPr>
          </w:p>
        </w:tc>
      </w:tr>
    </w:tbl>
    <w:p w:rsidR="00373B4B" w:rsidRPr="00A53129" w:rsidRDefault="00373B4B" w:rsidP="001A37AB">
      <w:pPr>
        <w:spacing w:before="240"/>
        <w:jc w:val="both"/>
        <w:rPr>
          <w:rFonts w:ascii="Bookman Old Style" w:hAnsi="Bookman Old Style"/>
        </w:rPr>
      </w:pPr>
    </w:p>
    <w:p w:rsidR="00373B4B" w:rsidRPr="00A53129" w:rsidRDefault="00373B4B" w:rsidP="001A37AB">
      <w:pPr>
        <w:spacing w:before="240"/>
        <w:jc w:val="both"/>
        <w:rPr>
          <w:rFonts w:ascii="Bookman Old Style" w:hAnsi="Bookman Old Style"/>
        </w:rPr>
      </w:pPr>
      <w:r w:rsidRPr="00A53129">
        <w:rPr>
          <w:rFonts w:ascii="Bookman Old Style" w:hAnsi="Bookman Old Style"/>
        </w:rPr>
        <w:t>Notes:</w:t>
      </w:r>
    </w:p>
    <w:p w:rsidR="00373B4B" w:rsidRPr="00A53129" w:rsidRDefault="00373B4B" w:rsidP="00373B4B">
      <w:pPr>
        <w:pStyle w:val="ListParagraph"/>
        <w:numPr>
          <w:ilvl w:val="0"/>
          <w:numId w:val="5"/>
        </w:numPr>
        <w:spacing w:before="240"/>
        <w:jc w:val="both"/>
        <w:rPr>
          <w:rFonts w:ascii="Bookman Old Style" w:hAnsi="Bookman Old Style"/>
          <w:i/>
          <w:iCs/>
        </w:rPr>
      </w:pPr>
      <w:r w:rsidRPr="00A53129">
        <w:rPr>
          <w:rFonts w:ascii="Bookman Old Style" w:hAnsi="Bookman Old Style"/>
          <w:i/>
          <w:iCs/>
        </w:rPr>
        <w:t>Fee is inclusive of professional fee taxes.</w:t>
      </w:r>
    </w:p>
    <w:p w:rsidR="00373B4B" w:rsidRPr="00A53129" w:rsidRDefault="00373B4B" w:rsidP="00373B4B">
      <w:pPr>
        <w:pStyle w:val="ListParagraph"/>
        <w:numPr>
          <w:ilvl w:val="0"/>
          <w:numId w:val="5"/>
        </w:numPr>
        <w:spacing w:before="240"/>
        <w:jc w:val="both"/>
        <w:rPr>
          <w:rFonts w:ascii="Bookman Old Style" w:hAnsi="Bookman Old Style"/>
          <w:i/>
          <w:iCs/>
        </w:rPr>
      </w:pPr>
      <w:r w:rsidRPr="00A53129">
        <w:rPr>
          <w:rFonts w:ascii="Bookman Old Style" w:hAnsi="Bookman Old Style"/>
          <w:i/>
          <w:iCs/>
        </w:rPr>
        <w:t>Only TDS shall be paid extra on the above quoted fee.</w:t>
      </w:r>
    </w:p>
    <w:p w:rsidR="00373B4B" w:rsidRPr="00A53129" w:rsidRDefault="00373B4B" w:rsidP="00373B4B">
      <w:pPr>
        <w:pStyle w:val="ListParagraph"/>
        <w:numPr>
          <w:ilvl w:val="0"/>
          <w:numId w:val="5"/>
        </w:numPr>
        <w:spacing w:before="240"/>
        <w:jc w:val="both"/>
        <w:rPr>
          <w:rFonts w:ascii="Bookman Old Style" w:hAnsi="Bookman Old Style"/>
          <w:i/>
          <w:iCs/>
        </w:rPr>
      </w:pPr>
      <w:r w:rsidRPr="00A53129">
        <w:rPr>
          <w:rFonts w:ascii="Bookman Old Style" w:hAnsi="Bookman Old Style"/>
          <w:i/>
          <w:iCs/>
        </w:rPr>
        <w:t>Statutory Deductions like TDS etc. Shall be made by Institute as pe statutory rates and norms wherever applicable.</w:t>
      </w:r>
    </w:p>
    <w:p w:rsidR="00373B4B" w:rsidRPr="00A53129" w:rsidRDefault="00373B4B" w:rsidP="00373B4B">
      <w:pPr>
        <w:spacing w:before="240"/>
        <w:jc w:val="both"/>
        <w:rPr>
          <w:rFonts w:ascii="Bookman Old Style" w:hAnsi="Bookman Old Style"/>
          <w:i/>
          <w:iCs/>
        </w:rPr>
      </w:pPr>
    </w:p>
    <w:p w:rsidR="00373B4B" w:rsidRPr="00A53129" w:rsidRDefault="00373B4B" w:rsidP="00373B4B">
      <w:pPr>
        <w:spacing w:before="240"/>
        <w:jc w:val="both"/>
        <w:rPr>
          <w:rFonts w:ascii="Bookman Old Style" w:hAnsi="Bookman Old Style"/>
        </w:rPr>
      </w:pPr>
      <w:r w:rsidRPr="00A53129">
        <w:rPr>
          <w:rFonts w:ascii="Bookman Old Style" w:hAnsi="Bookman Old Style"/>
        </w:rPr>
        <w:t xml:space="preserve">We undertake that the rates quoted above by us will not change </w:t>
      </w:r>
      <w:r w:rsidR="00173B29" w:rsidRPr="00A53129">
        <w:rPr>
          <w:rFonts w:ascii="Bookman Old Style" w:hAnsi="Bookman Old Style"/>
        </w:rPr>
        <w:t xml:space="preserve">during </w:t>
      </w:r>
      <w:r w:rsidRPr="00A53129">
        <w:rPr>
          <w:rFonts w:ascii="Bookman Old Style" w:hAnsi="Bookman Old Style"/>
        </w:rPr>
        <w:t>the contract period and its extended period.  We also accept the payment schedule/payment terms.</w:t>
      </w:r>
    </w:p>
    <w:p w:rsidR="00373B4B" w:rsidRPr="00A53129" w:rsidRDefault="00373B4B" w:rsidP="00373B4B">
      <w:pPr>
        <w:spacing w:before="240"/>
        <w:jc w:val="both"/>
        <w:rPr>
          <w:rFonts w:ascii="Bookman Old Style" w:hAnsi="Bookman Old Style"/>
        </w:rPr>
      </w:pPr>
    </w:p>
    <w:p w:rsidR="00373B4B" w:rsidRPr="00A53129" w:rsidRDefault="00373B4B" w:rsidP="00373B4B">
      <w:pPr>
        <w:spacing w:before="240"/>
        <w:jc w:val="both"/>
        <w:rPr>
          <w:rFonts w:ascii="Bookman Old Style" w:hAnsi="Bookman Old Style"/>
        </w:rPr>
      </w:pPr>
    </w:p>
    <w:p w:rsidR="00373B4B" w:rsidRPr="00A53129" w:rsidRDefault="00373B4B" w:rsidP="00373B4B">
      <w:pPr>
        <w:spacing w:before="240"/>
        <w:jc w:val="both"/>
        <w:rPr>
          <w:rFonts w:ascii="Bookman Old Style" w:hAnsi="Bookman Old Style"/>
          <w:i/>
          <w:iCs/>
        </w:rPr>
      </w:pPr>
      <w:r w:rsidRPr="00A53129">
        <w:rPr>
          <w:rFonts w:ascii="Bookman Old Style" w:hAnsi="Bookman Old Style"/>
          <w:i/>
          <w:iCs/>
        </w:rPr>
        <w:t>Date:</w:t>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t>Signature:....................</w:t>
      </w:r>
    </w:p>
    <w:p w:rsidR="00373B4B" w:rsidRPr="00A53129" w:rsidRDefault="00373B4B" w:rsidP="00373B4B">
      <w:pPr>
        <w:spacing w:before="240"/>
        <w:jc w:val="both"/>
        <w:rPr>
          <w:rFonts w:ascii="Bookman Old Style" w:hAnsi="Bookman Old Style"/>
          <w:i/>
          <w:iCs/>
        </w:rPr>
      </w:pPr>
    </w:p>
    <w:p w:rsidR="00373B4B" w:rsidRPr="00A53129" w:rsidRDefault="00373B4B" w:rsidP="00373B4B">
      <w:pPr>
        <w:spacing w:before="240"/>
        <w:jc w:val="both"/>
        <w:rPr>
          <w:rFonts w:ascii="Bookman Old Style" w:hAnsi="Bookman Old Style"/>
          <w:i/>
          <w:iCs/>
        </w:rPr>
      </w:pPr>
      <w:r w:rsidRPr="00A53129">
        <w:rPr>
          <w:rFonts w:ascii="Bookman Old Style" w:hAnsi="Bookman Old Style"/>
          <w:i/>
          <w:iCs/>
        </w:rPr>
        <w:t xml:space="preserve">SEAL:    </w:t>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r>
      <w:r w:rsidRPr="00A53129">
        <w:rPr>
          <w:rFonts w:ascii="Bookman Old Style" w:hAnsi="Bookman Old Style"/>
          <w:i/>
          <w:iCs/>
        </w:rPr>
        <w:tab/>
        <w:t>Name and Designation:....................</w:t>
      </w:r>
    </w:p>
    <w:p w:rsidR="00373B4B" w:rsidRPr="00A53129" w:rsidRDefault="00373B4B" w:rsidP="00373B4B">
      <w:pPr>
        <w:spacing w:before="240"/>
        <w:jc w:val="both"/>
        <w:rPr>
          <w:rFonts w:ascii="Bookman Old Style" w:hAnsi="Bookman Old Style"/>
        </w:rPr>
      </w:pPr>
    </w:p>
    <w:sectPr w:rsidR="00373B4B" w:rsidRPr="00A53129" w:rsidSect="00A53129">
      <w:pgSz w:w="11906" w:h="16838"/>
      <w:pgMar w:top="127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3AA" w:rsidRDefault="002253AA" w:rsidP="001E35D8">
      <w:pPr>
        <w:spacing w:after="0" w:line="240" w:lineRule="auto"/>
      </w:pPr>
      <w:r>
        <w:separator/>
      </w:r>
    </w:p>
  </w:endnote>
  <w:endnote w:type="continuationSeparator" w:id="1">
    <w:p w:rsidR="002253AA" w:rsidRDefault="002253AA" w:rsidP="001E3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3AA" w:rsidRDefault="002253AA" w:rsidP="001E35D8">
      <w:pPr>
        <w:spacing w:after="0" w:line="240" w:lineRule="auto"/>
      </w:pPr>
      <w:r>
        <w:separator/>
      </w:r>
    </w:p>
  </w:footnote>
  <w:footnote w:type="continuationSeparator" w:id="1">
    <w:p w:rsidR="002253AA" w:rsidRDefault="002253AA" w:rsidP="001E35D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14E4A"/>
    <w:multiLevelType w:val="hybridMultilevel"/>
    <w:tmpl w:val="26BC85E2"/>
    <w:lvl w:ilvl="0" w:tplc="40090001">
      <w:start w:val="1"/>
      <w:numFmt w:val="bullet"/>
      <w:lvlText w:val=""/>
      <w:lvlJc w:val="left"/>
      <w:pPr>
        <w:ind w:left="72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nsid w:val="0F3C25F7"/>
    <w:multiLevelType w:val="hybridMultilevel"/>
    <w:tmpl w:val="6E0E939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0C5CC4"/>
    <w:multiLevelType w:val="hybridMultilevel"/>
    <w:tmpl w:val="715C31E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7BC7EFB"/>
    <w:multiLevelType w:val="hybridMultilevel"/>
    <w:tmpl w:val="5B5E7A7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1DC1FBA"/>
    <w:multiLevelType w:val="hybridMultilevel"/>
    <w:tmpl w:val="9A926C3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D449B"/>
    <w:rsid w:val="00031349"/>
    <w:rsid w:val="0004288D"/>
    <w:rsid w:val="00063E3B"/>
    <w:rsid w:val="000B2690"/>
    <w:rsid w:val="000B589C"/>
    <w:rsid w:val="000B5F1B"/>
    <w:rsid w:val="000C66C5"/>
    <w:rsid w:val="000F67A0"/>
    <w:rsid w:val="001062E5"/>
    <w:rsid w:val="00173B29"/>
    <w:rsid w:val="00173F9E"/>
    <w:rsid w:val="001A37AB"/>
    <w:rsid w:val="001E35D8"/>
    <w:rsid w:val="00202161"/>
    <w:rsid w:val="002041AC"/>
    <w:rsid w:val="002253AA"/>
    <w:rsid w:val="00237D9B"/>
    <w:rsid w:val="00240E57"/>
    <w:rsid w:val="002509F4"/>
    <w:rsid w:val="00272616"/>
    <w:rsid w:val="002B6DA6"/>
    <w:rsid w:val="002B7EB8"/>
    <w:rsid w:val="002C1285"/>
    <w:rsid w:val="002C74EF"/>
    <w:rsid w:val="002E4E8F"/>
    <w:rsid w:val="002F0A10"/>
    <w:rsid w:val="002F5067"/>
    <w:rsid w:val="003406DD"/>
    <w:rsid w:val="00347677"/>
    <w:rsid w:val="00373B4B"/>
    <w:rsid w:val="003955AE"/>
    <w:rsid w:val="003958F9"/>
    <w:rsid w:val="003A1561"/>
    <w:rsid w:val="004106D6"/>
    <w:rsid w:val="0041550A"/>
    <w:rsid w:val="005516CF"/>
    <w:rsid w:val="00564E0D"/>
    <w:rsid w:val="005777A2"/>
    <w:rsid w:val="00622838"/>
    <w:rsid w:val="00635B2F"/>
    <w:rsid w:val="00643B7F"/>
    <w:rsid w:val="00643CE8"/>
    <w:rsid w:val="00657338"/>
    <w:rsid w:val="0069017B"/>
    <w:rsid w:val="006A673E"/>
    <w:rsid w:val="006F3CE1"/>
    <w:rsid w:val="00785D17"/>
    <w:rsid w:val="007F78E9"/>
    <w:rsid w:val="00836473"/>
    <w:rsid w:val="00881639"/>
    <w:rsid w:val="008A41F7"/>
    <w:rsid w:val="008D1923"/>
    <w:rsid w:val="00907992"/>
    <w:rsid w:val="00960C59"/>
    <w:rsid w:val="00986AFA"/>
    <w:rsid w:val="009D0407"/>
    <w:rsid w:val="009D449B"/>
    <w:rsid w:val="00A02FE8"/>
    <w:rsid w:val="00A076FE"/>
    <w:rsid w:val="00A4196D"/>
    <w:rsid w:val="00A53129"/>
    <w:rsid w:val="00A87C8D"/>
    <w:rsid w:val="00AC410B"/>
    <w:rsid w:val="00AE396A"/>
    <w:rsid w:val="00B11CCC"/>
    <w:rsid w:val="00B42EBC"/>
    <w:rsid w:val="00B55E7C"/>
    <w:rsid w:val="00B57031"/>
    <w:rsid w:val="00B86FAB"/>
    <w:rsid w:val="00B87222"/>
    <w:rsid w:val="00B927B7"/>
    <w:rsid w:val="00BA3231"/>
    <w:rsid w:val="00C30F34"/>
    <w:rsid w:val="00C57BC3"/>
    <w:rsid w:val="00C630C4"/>
    <w:rsid w:val="00C80426"/>
    <w:rsid w:val="00C81391"/>
    <w:rsid w:val="00CB108C"/>
    <w:rsid w:val="00CC62DA"/>
    <w:rsid w:val="00CD27A2"/>
    <w:rsid w:val="00CE2512"/>
    <w:rsid w:val="00D849DF"/>
    <w:rsid w:val="00DB388C"/>
    <w:rsid w:val="00DB3F5E"/>
    <w:rsid w:val="00E00041"/>
    <w:rsid w:val="00E06723"/>
    <w:rsid w:val="00E108EA"/>
    <w:rsid w:val="00E11D9D"/>
    <w:rsid w:val="00E555EA"/>
    <w:rsid w:val="00ED48D6"/>
    <w:rsid w:val="00F11387"/>
    <w:rsid w:val="00F14CAB"/>
    <w:rsid w:val="00F56A46"/>
    <w:rsid w:val="00F90FFC"/>
    <w:rsid w:val="00FB074A"/>
    <w:rsid w:val="00FB0CE5"/>
    <w:rsid w:val="00FB2BDE"/>
    <w:rsid w:val="00FB64DB"/>
    <w:rsid w:val="00FB6E0F"/>
    <w:rsid w:val="00FC21F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9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44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D449B"/>
    <w:rPr>
      <w:color w:val="0000FF" w:themeColor="hyperlink"/>
      <w:u w:val="single"/>
    </w:rPr>
  </w:style>
  <w:style w:type="paragraph" w:styleId="Header">
    <w:name w:val="header"/>
    <w:basedOn w:val="Normal"/>
    <w:link w:val="HeaderChar"/>
    <w:uiPriority w:val="99"/>
    <w:semiHidden/>
    <w:unhideWhenUsed/>
    <w:rsid w:val="001E35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E35D8"/>
  </w:style>
  <w:style w:type="paragraph" w:styleId="Footer">
    <w:name w:val="footer"/>
    <w:basedOn w:val="Normal"/>
    <w:link w:val="FooterChar"/>
    <w:uiPriority w:val="99"/>
    <w:semiHidden/>
    <w:unhideWhenUsed/>
    <w:rsid w:val="001E35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E35D8"/>
  </w:style>
  <w:style w:type="paragraph" w:styleId="ListParagraph">
    <w:name w:val="List Paragraph"/>
    <w:basedOn w:val="Normal"/>
    <w:uiPriority w:val="34"/>
    <w:qFormat/>
    <w:rsid w:val="00C80426"/>
    <w:pPr>
      <w:ind w:left="720"/>
      <w:contextualSpacing/>
    </w:pPr>
  </w:style>
  <w:style w:type="paragraph" w:styleId="NormalWeb">
    <w:name w:val="Normal (Web)"/>
    <w:basedOn w:val="Normal"/>
    <w:uiPriority w:val="99"/>
    <w:semiHidden/>
    <w:unhideWhenUsed/>
    <w:rsid w:val="00202161"/>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Spacing">
    <w:name w:val="No Spacing"/>
    <w:uiPriority w:val="1"/>
    <w:qFormat/>
    <w:rsid w:val="00202161"/>
    <w:pPr>
      <w:spacing w:after="0" w:line="240" w:lineRule="auto"/>
    </w:pPr>
  </w:style>
  <w:style w:type="paragraph" w:styleId="BalloonText">
    <w:name w:val="Balloon Text"/>
    <w:basedOn w:val="Normal"/>
    <w:link w:val="BalloonTextChar"/>
    <w:uiPriority w:val="99"/>
    <w:semiHidden/>
    <w:unhideWhenUsed/>
    <w:rsid w:val="00E10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849027">
      <w:bodyDiv w:val="1"/>
      <w:marLeft w:val="0"/>
      <w:marRight w:val="0"/>
      <w:marTop w:val="0"/>
      <w:marBottom w:val="0"/>
      <w:divBdr>
        <w:top w:val="none" w:sz="0" w:space="0" w:color="auto"/>
        <w:left w:val="none" w:sz="0" w:space="0" w:color="auto"/>
        <w:bottom w:val="none" w:sz="0" w:space="0" w:color="auto"/>
        <w:right w:val="none" w:sz="0" w:space="0" w:color="auto"/>
      </w:divBdr>
    </w:div>
    <w:div w:id="147480529">
      <w:bodyDiv w:val="1"/>
      <w:marLeft w:val="0"/>
      <w:marRight w:val="0"/>
      <w:marTop w:val="0"/>
      <w:marBottom w:val="0"/>
      <w:divBdr>
        <w:top w:val="none" w:sz="0" w:space="0" w:color="auto"/>
        <w:left w:val="none" w:sz="0" w:space="0" w:color="auto"/>
        <w:bottom w:val="none" w:sz="0" w:space="0" w:color="auto"/>
        <w:right w:val="none" w:sz="0" w:space="0" w:color="auto"/>
      </w:divBdr>
    </w:div>
    <w:div w:id="86953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dhuranjancsir@iip.res.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ip.res.in" TargetMode="External"/><Relationship Id="rId12" Type="http://schemas.openxmlformats.org/officeDocument/2006/relationships/hyperlink" Target="https://en.wikipedia.org/wiki/ISO_9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Hydrocarbon" TargetMode="External"/><Relationship Id="rId5" Type="http://schemas.openxmlformats.org/officeDocument/2006/relationships/footnotes" Target="footnotes.xml"/><Relationship Id="rId10" Type="http://schemas.openxmlformats.org/officeDocument/2006/relationships/hyperlink" Target="https://en.wikipedia.org/wiki/Council_of_Scientific_and_Industrial_Research" TargetMode="External"/><Relationship Id="rId4" Type="http://schemas.openxmlformats.org/officeDocument/2006/relationships/webSettings" Target="webSettings.xml"/><Relationship Id="rId9" Type="http://schemas.openxmlformats.org/officeDocument/2006/relationships/hyperlink" Target="http://www.iip.res.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9</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34</cp:revision>
  <cp:lastPrinted>2019-05-07T09:23:00Z</cp:lastPrinted>
  <dcterms:created xsi:type="dcterms:W3CDTF">2019-04-22T07:27:00Z</dcterms:created>
  <dcterms:modified xsi:type="dcterms:W3CDTF">2019-05-07T09:25:00Z</dcterms:modified>
</cp:coreProperties>
</file>