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FA3" w:rsidRDefault="009217C3" w:rsidP="00DD0FA3">
      <w:pPr>
        <w:rPr>
          <w:rFonts w:ascii="Kruti Dev 010" w:hAnsi="Kruti Dev 010"/>
          <w:b/>
          <w:bCs/>
          <w:sz w:val="32"/>
          <w:szCs w:val="28"/>
        </w:rPr>
      </w:pPr>
      <w:r w:rsidRPr="009217C3">
        <w:rPr>
          <w:rFonts w:ascii="Kruti Dev 010" w:eastAsia="Arial Unicode MS" w:hAnsi="Kruti Dev 010" w:cs="Arial"/>
          <w:noProof/>
          <w:sz w:val="22"/>
          <w:szCs w:val="22"/>
          <w:lang w:bidi="hi-IN"/>
        </w:rPr>
        <w:pict>
          <v:group id="_x0000_s1026" style="position:absolute;margin-left:44pt;margin-top:10.4pt;width:459pt;height:63pt;z-index:251660288" coordorigin="1896,654" coordsize="9180,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96;top:654;width:1210;height:1260" fillcolor="window">
              <v:imagedata r:id="rId5" o:title="" grayscale="t" bilevel="t"/>
            </v:shape>
            <v:shape id="_x0000_s1028" type="#_x0000_t75" style="position:absolute;left:9456;top:678;width:1620;height:1080">
              <v:imagedata r:id="rId6" o:title=""/>
            </v:shape>
          </v:group>
          <o:OLEObject Type="Embed" ProgID="Word.Picture.8" ShapeID="_x0000_s1028" DrawAspect="Content" ObjectID="_1828609730" r:id="rId7"/>
        </w:pict>
      </w:r>
      <w:r w:rsidR="00DD0FA3">
        <w:rPr>
          <w:rFonts w:ascii="Kruti Dev 010" w:hAnsi="Kruti Dev 010"/>
          <w:b/>
          <w:bCs/>
          <w:sz w:val="32"/>
          <w:szCs w:val="28"/>
        </w:rPr>
        <w:t xml:space="preserve">                        Lkh0</w:t>
      </w:r>
      <w:proofErr w:type="gramStart"/>
      <w:r w:rsidR="00DD0FA3">
        <w:rPr>
          <w:rFonts w:ascii="Kruti Dev 010" w:hAnsi="Kruti Dev 010"/>
          <w:b/>
          <w:bCs/>
          <w:sz w:val="32"/>
          <w:szCs w:val="28"/>
        </w:rPr>
        <w:t>,l0vkb0vkj0</w:t>
      </w:r>
      <w:proofErr w:type="gramEnd"/>
      <w:r w:rsidR="00DD0FA3">
        <w:rPr>
          <w:b/>
          <w:bCs/>
          <w:sz w:val="32"/>
          <w:szCs w:val="28"/>
        </w:rPr>
        <w:t xml:space="preserve">- </w:t>
      </w:r>
      <w:proofErr w:type="spellStart"/>
      <w:r w:rsidR="00DD0FA3">
        <w:rPr>
          <w:rFonts w:ascii="Kruti Dev 010" w:hAnsi="Kruti Dev 010"/>
          <w:b/>
          <w:bCs/>
          <w:sz w:val="32"/>
          <w:szCs w:val="28"/>
        </w:rPr>
        <w:t>Hkkjrh</w:t>
      </w:r>
      <w:proofErr w:type="spellEnd"/>
      <w:r w:rsidR="00DD0FA3">
        <w:rPr>
          <w:rFonts w:ascii="Kruti Dev 010" w:hAnsi="Kruti Dev 010"/>
          <w:b/>
          <w:bCs/>
          <w:sz w:val="32"/>
          <w:szCs w:val="28"/>
        </w:rPr>
        <w:t xml:space="preserve">; </w:t>
      </w:r>
      <w:proofErr w:type="spellStart"/>
      <w:r w:rsidR="00DD0FA3">
        <w:rPr>
          <w:rFonts w:ascii="Kruti Dev 010" w:hAnsi="Kruti Dev 010"/>
          <w:b/>
          <w:bCs/>
          <w:sz w:val="32"/>
          <w:szCs w:val="28"/>
        </w:rPr>
        <w:t>iSVªksfy;e</w:t>
      </w:r>
      <w:proofErr w:type="spellEnd"/>
      <w:r w:rsidR="00DD0FA3">
        <w:rPr>
          <w:rFonts w:ascii="Kruti Dev 010" w:hAnsi="Kruti Dev 010"/>
          <w:b/>
          <w:bCs/>
          <w:sz w:val="32"/>
          <w:szCs w:val="28"/>
        </w:rPr>
        <w:t xml:space="preserve"> </w:t>
      </w:r>
      <w:proofErr w:type="spellStart"/>
      <w:r w:rsidR="00DD0FA3">
        <w:rPr>
          <w:rFonts w:ascii="Kruti Dev 010" w:hAnsi="Kruti Dev 010"/>
          <w:b/>
          <w:bCs/>
          <w:sz w:val="32"/>
          <w:szCs w:val="28"/>
        </w:rPr>
        <w:t>laLFkku</w:t>
      </w:r>
      <w:proofErr w:type="spellEnd"/>
    </w:p>
    <w:p w:rsidR="00DD0FA3" w:rsidRDefault="00DD0FA3" w:rsidP="00DD0FA3">
      <w:pPr>
        <w:jc w:val="center"/>
        <w:rPr>
          <w:rFonts w:ascii="Arial" w:eastAsia="Arial Unicode MS" w:hAnsi="Arial" w:cs="Arial"/>
          <w:sz w:val="22"/>
          <w:szCs w:val="22"/>
        </w:rPr>
      </w:pPr>
      <w:r>
        <w:rPr>
          <w:rFonts w:ascii="Arial" w:eastAsia="Arial Unicode MS" w:hAnsi="Arial" w:cs="Arial"/>
          <w:sz w:val="22"/>
          <w:szCs w:val="22"/>
        </w:rPr>
        <w:t xml:space="preserve"> (</w:t>
      </w:r>
      <w:proofErr w:type="spellStart"/>
      <w:proofErr w:type="gramStart"/>
      <w:r>
        <w:rPr>
          <w:rFonts w:ascii="Kruti Dev 010" w:eastAsia="Arial Unicode MS" w:hAnsi="Kruti Dev 010" w:cs="Arial"/>
          <w:sz w:val="22"/>
          <w:szCs w:val="22"/>
        </w:rPr>
        <w:t>oSKkfud</w:t>
      </w:r>
      <w:proofErr w:type="spellEnd"/>
      <w:proofErr w:type="gramEnd"/>
      <w:r>
        <w:rPr>
          <w:rFonts w:ascii="Kruti Dev 010" w:eastAsia="Arial Unicode MS" w:hAnsi="Kruti Dev 010" w:cs="Arial"/>
          <w:sz w:val="22"/>
          <w:szCs w:val="22"/>
        </w:rPr>
        <w:t xml:space="preserve"> ,</w:t>
      </w:r>
      <w:proofErr w:type="spellStart"/>
      <w:r>
        <w:rPr>
          <w:rFonts w:ascii="Kruti Dev 010" w:eastAsia="Arial Unicode MS" w:hAnsi="Kruti Dev 010" w:cs="Arial"/>
          <w:sz w:val="22"/>
          <w:szCs w:val="22"/>
        </w:rPr>
        <w:t>oa</w:t>
      </w:r>
      <w:proofErr w:type="spellEnd"/>
      <w:r>
        <w:rPr>
          <w:rFonts w:ascii="Kruti Dev 010" w:eastAsia="Arial Unicode MS" w:hAnsi="Kruti Dev 010" w:cs="Arial"/>
          <w:sz w:val="22"/>
          <w:szCs w:val="22"/>
        </w:rPr>
        <w:t xml:space="preserve"> </w:t>
      </w:r>
      <w:proofErr w:type="spellStart"/>
      <w:r>
        <w:rPr>
          <w:rFonts w:ascii="Kruti Dev 010" w:eastAsia="Arial Unicode MS" w:hAnsi="Kruti Dev 010" w:cs="Arial"/>
          <w:sz w:val="22"/>
          <w:szCs w:val="22"/>
        </w:rPr>
        <w:t>vkS|ksfxd</w:t>
      </w:r>
      <w:proofErr w:type="spellEnd"/>
      <w:r>
        <w:rPr>
          <w:rFonts w:ascii="Kruti Dev 010" w:eastAsia="Arial Unicode MS" w:hAnsi="Kruti Dev 010" w:cs="Arial"/>
          <w:sz w:val="22"/>
          <w:szCs w:val="22"/>
        </w:rPr>
        <w:t xml:space="preserve"> </w:t>
      </w:r>
      <w:proofErr w:type="spellStart"/>
      <w:r>
        <w:rPr>
          <w:rFonts w:ascii="Kruti Dev 010" w:eastAsia="Arial Unicode MS" w:hAnsi="Kruti Dev 010" w:cs="Arial"/>
          <w:sz w:val="22"/>
          <w:szCs w:val="22"/>
        </w:rPr>
        <w:t>vuqla</w:t>
      </w:r>
      <w:proofErr w:type="spellEnd"/>
      <w:r>
        <w:rPr>
          <w:rFonts w:ascii="Kruti Dev 010" w:eastAsia="Arial Unicode MS" w:hAnsi="Kruti Dev 010" w:cs="Arial"/>
          <w:sz w:val="22"/>
          <w:szCs w:val="22"/>
        </w:rPr>
        <w:t>/</w:t>
      </w:r>
      <w:proofErr w:type="spellStart"/>
      <w:r>
        <w:rPr>
          <w:rFonts w:ascii="Kruti Dev 010" w:eastAsia="Arial Unicode MS" w:hAnsi="Kruti Dev 010" w:cs="Arial"/>
          <w:sz w:val="22"/>
          <w:szCs w:val="22"/>
        </w:rPr>
        <w:t>kku</w:t>
      </w:r>
      <w:proofErr w:type="spellEnd"/>
      <w:r>
        <w:rPr>
          <w:rFonts w:ascii="Kruti Dev 010" w:eastAsia="Arial Unicode MS" w:hAnsi="Kruti Dev 010" w:cs="Arial"/>
          <w:sz w:val="22"/>
          <w:szCs w:val="22"/>
        </w:rPr>
        <w:t xml:space="preserve"> </w:t>
      </w:r>
      <w:proofErr w:type="spellStart"/>
      <w:r>
        <w:rPr>
          <w:rFonts w:ascii="Kruti Dev 010" w:eastAsia="Arial Unicode MS" w:hAnsi="Kruti Dev 010" w:cs="Arial"/>
          <w:sz w:val="22"/>
          <w:szCs w:val="22"/>
        </w:rPr>
        <w:t>ifj’kn</w:t>
      </w:r>
      <w:proofErr w:type="spellEnd"/>
      <w:r>
        <w:rPr>
          <w:rFonts w:ascii="Kruti Dev 010" w:eastAsia="Arial Unicode MS" w:hAnsi="Kruti Dev 010" w:cs="Arial"/>
          <w:sz w:val="22"/>
          <w:szCs w:val="22"/>
        </w:rPr>
        <w:t xml:space="preserve"> </w:t>
      </w:r>
      <w:r>
        <w:rPr>
          <w:rFonts w:ascii="Arial" w:eastAsia="Arial Unicode MS" w:hAnsi="Arial" w:cs="Arial"/>
          <w:sz w:val="22"/>
          <w:szCs w:val="22"/>
        </w:rPr>
        <w:t>)</w:t>
      </w:r>
    </w:p>
    <w:p w:rsidR="00DD0FA3" w:rsidRDefault="00DD0FA3" w:rsidP="00DD0FA3">
      <w:pPr>
        <w:jc w:val="center"/>
        <w:rPr>
          <w:rFonts w:ascii="Arial" w:eastAsia="Arial Unicode MS" w:hAnsi="Arial" w:cs="Arial"/>
          <w:b/>
          <w:bCs/>
          <w:sz w:val="22"/>
          <w:szCs w:val="22"/>
          <w:u w:val="single"/>
        </w:rPr>
      </w:pPr>
      <w:proofErr w:type="spellStart"/>
      <w:proofErr w:type="gramStart"/>
      <w:r>
        <w:rPr>
          <w:rFonts w:ascii="Kruti Dev 010" w:eastAsia="Arial Unicode MS" w:hAnsi="Kruti Dev 010" w:cs="Arial"/>
          <w:sz w:val="22"/>
          <w:szCs w:val="22"/>
        </w:rPr>
        <w:t>iks</w:t>
      </w:r>
      <w:proofErr w:type="spellEnd"/>
      <w:proofErr w:type="gramEnd"/>
      <w:r>
        <w:rPr>
          <w:rFonts w:ascii="Calibri" w:eastAsia="Arial Unicode MS" w:hAnsi="Calibri" w:cs="Calibri"/>
          <w:sz w:val="22"/>
          <w:szCs w:val="22"/>
        </w:rPr>
        <w:t>.</w:t>
      </w:r>
      <w:r>
        <w:rPr>
          <w:rFonts w:ascii="Kruti Dev 010" w:eastAsia="Arial Unicode MS" w:hAnsi="Kruti Dev 010" w:cs="Arial"/>
          <w:sz w:val="22"/>
          <w:szCs w:val="22"/>
        </w:rPr>
        <w:t xml:space="preserve"> </w:t>
      </w:r>
      <w:proofErr w:type="spellStart"/>
      <w:proofErr w:type="gramStart"/>
      <w:r>
        <w:rPr>
          <w:rFonts w:ascii="Kruti Dev 010" w:eastAsia="Arial Unicode MS" w:hAnsi="Kruti Dev 010" w:cs="Arial"/>
          <w:sz w:val="22"/>
          <w:szCs w:val="22"/>
        </w:rPr>
        <w:t>vkW</w:t>
      </w:r>
      <w:proofErr w:type="spellEnd"/>
      <w:proofErr w:type="gramEnd"/>
      <w:r>
        <w:rPr>
          <w:rFonts w:ascii="Calibri" w:eastAsia="Arial Unicode MS" w:hAnsi="Calibri" w:cs="Calibri"/>
          <w:sz w:val="22"/>
          <w:szCs w:val="22"/>
        </w:rPr>
        <w:t>.</w:t>
      </w:r>
      <w:r>
        <w:rPr>
          <w:rFonts w:ascii="Kruti Dev 010" w:eastAsia="Arial Unicode MS" w:hAnsi="Kruti Dev 010" w:cs="Arial"/>
          <w:sz w:val="22"/>
          <w:szCs w:val="22"/>
        </w:rPr>
        <w:t xml:space="preserve"> </w:t>
      </w:r>
      <w:proofErr w:type="spellStart"/>
      <w:proofErr w:type="gramStart"/>
      <w:r>
        <w:rPr>
          <w:rFonts w:ascii="Kruti Dev 010" w:eastAsia="Arial Unicode MS" w:hAnsi="Kruti Dev 010" w:cs="Arial"/>
          <w:sz w:val="22"/>
          <w:szCs w:val="22"/>
        </w:rPr>
        <w:t>vkbZ</w:t>
      </w:r>
      <w:proofErr w:type="spellEnd"/>
      <w:proofErr w:type="gramEnd"/>
      <w:r>
        <w:rPr>
          <w:rFonts w:ascii="Cambria" w:eastAsia="Arial Unicode MS" w:hAnsi="Cambria" w:cs="Arial"/>
          <w:sz w:val="22"/>
          <w:szCs w:val="22"/>
        </w:rPr>
        <w:t>.</w:t>
      </w:r>
      <w:r>
        <w:rPr>
          <w:rFonts w:ascii="Kruti Dev 010" w:eastAsia="Arial Unicode MS" w:hAnsi="Kruti Dev 010" w:cs="Arial"/>
          <w:sz w:val="22"/>
          <w:szCs w:val="22"/>
        </w:rPr>
        <w:t xml:space="preserve"> </w:t>
      </w:r>
      <w:proofErr w:type="spellStart"/>
      <w:proofErr w:type="gramStart"/>
      <w:r>
        <w:rPr>
          <w:rFonts w:ascii="Kruti Dev 010" w:eastAsia="Arial Unicode MS" w:hAnsi="Kruti Dev 010" w:cs="Arial"/>
          <w:sz w:val="22"/>
          <w:szCs w:val="22"/>
        </w:rPr>
        <w:t>vkbZ</w:t>
      </w:r>
      <w:proofErr w:type="spellEnd"/>
      <w:proofErr w:type="gramEnd"/>
      <w:r>
        <w:rPr>
          <w:rFonts w:ascii="Calibri" w:eastAsia="Arial Unicode MS" w:hAnsi="Calibri" w:cs="Calibri"/>
          <w:sz w:val="22"/>
          <w:szCs w:val="22"/>
        </w:rPr>
        <w:t>.</w:t>
      </w:r>
      <w:r>
        <w:rPr>
          <w:rFonts w:ascii="Kruti Dev 010" w:eastAsia="Arial Unicode MS" w:hAnsi="Kruti Dev 010" w:cs="Arial"/>
          <w:sz w:val="22"/>
          <w:szCs w:val="22"/>
        </w:rPr>
        <w:t xml:space="preserve"> </w:t>
      </w:r>
      <w:proofErr w:type="spellStart"/>
      <w:proofErr w:type="gramStart"/>
      <w:r>
        <w:rPr>
          <w:rFonts w:ascii="Kruti Dev 010" w:eastAsia="Arial Unicode MS" w:hAnsi="Kruti Dev 010" w:cs="Arial"/>
          <w:sz w:val="22"/>
          <w:szCs w:val="22"/>
        </w:rPr>
        <w:t>ih</w:t>
      </w:r>
      <w:proofErr w:type="spellEnd"/>
      <w:proofErr w:type="gramEnd"/>
      <w:r>
        <w:rPr>
          <w:rFonts w:ascii="Calibri" w:eastAsia="Arial Unicode MS" w:hAnsi="Calibri" w:cs="Calibri"/>
          <w:sz w:val="22"/>
          <w:szCs w:val="22"/>
        </w:rPr>
        <w:t>.</w:t>
      </w:r>
      <w:r>
        <w:rPr>
          <w:rFonts w:ascii="Kruti Dev 010" w:eastAsia="Arial Unicode MS" w:hAnsi="Kruti Dev 010" w:cs="Arial"/>
          <w:sz w:val="22"/>
          <w:szCs w:val="22"/>
        </w:rPr>
        <w:t xml:space="preserve">] </w:t>
      </w:r>
      <w:proofErr w:type="spellStart"/>
      <w:proofErr w:type="gramStart"/>
      <w:r>
        <w:rPr>
          <w:rFonts w:ascii="Kruti Dev 010" w:eastAsia="Arial Unicode MS" w:hAnsi="Kruti Dev 010" w:cs="Arial"/>
          <w:sz w:val="22"/>
          <w:szCs w:val="22"/>
        </w:rPr>
        <w:t>eksgdeiqj</w:t>
      </w:r>
      <w:proofErr w:type="spellEnd"/>
      <w:proofErr w:type="gramEnd"/>
      <w:r>
        <w:rPr>
          <w:rFonts w:ascii="Kruti Dev 010" w:eastAsia="Arial Unicode MS" w:hAnsi="Kruti Dev 010" w:cs="Arial"/>
          <w:sz w:val="22"/>
          <w:szCs w:val="22"/>
        </w:rPr>
        <w:t xml:space="preserve">] </w:t>
      </w:r>
      <w:proofErr w:type="spellStart"/>
      <w:r>
        <w:rPr>
          <w:rFonts w:ascii="Kruti Dev 010" w:eastAsia="Arial Unicode MS" w:hAnsi="Kruti Dev 010" w:cs="Arial"/>
          <w:sz w:val="22"/>
          <w:szCs w:val="22"/>
        </w:rPr>
        <w:t>nsgjknwu</w:t>
      </w:r>
      <w:proofErr w:type="spellEnd"/>
      <w:r>
        <w:rPr>
          <w:rFonts w:ascii="Kruti Dev 010" w:eastAsia="Arial Unicode MS" w:hAnsi="Kruti Dev 010" w:cs="Arial"/>
          <w:sz w:val="22"/>
          <w:szCs w:val="22"/>
        </w:rPr>
        <w:t xml:space="preserve">] </w:t>
      </w:r>
      <w:proofErr w:type="spellStart"/>
      <w:r>
        <w:rPr>
          <w:rFonts w:ascii="Kruti Dev 010" w:eastAsia="Arial Unicode MS" w:hAnsi="Kruti Dev 010" w:cs="Arial"/>
          <w:sz w:val="22"/>
          <w:szCs w:val="22"/>
        </w:rPr>
        <w:t>Hkkjr</w:t>
      </w:r>
      <w:proofErr w:type="spellEnd"/>
    </w:p>
    <w:p w:rsidR="00DD0FA3" w:rsidRDefault="00DD0FA3" w:rsidP="00DD0FA3">
      <w:pPr>
        <w:ind w:left="720" w:firstLine="720"/>
        <w:rPr>
          <w:rFonts w:ascii="Arial" w:eastAsia="Arial Unicode MS" w:hAnsi="Arial" w:cs="Arial"/>
          <w:sz w:val="22"/>
          <w:szCs w:val="22"/>
        </w:rPr>
      </w:pPr>
      <w:r>
        <w:rPr>
          <w:rFonts w:ascii="Kruti Dev 010" w:eastAsia="Arial Unicode MS" w:hAnsi="Kruti Dev 010" w:cs="Arial"/>
          <w:sz w:val="22"/>
          <w:szCs w:val="22"/>
        </w:rPr>
        <w:t xml:space="preserve">           </w:t>
      </w:r>
      <w:proofErr w:type="spellStart"/>
      <w:r>
        <w:rPr>
          <w:rFonts w:ascii="Kruti Dev 010" w:eastAsia="Arial Unicode MS" w:hAnsi="Kruti Dev 010" w:cs="Arial"/>
          <w:sz w:val="22"/>
          <w:szCs w:val="22"/>
        </w:rPr>
        <w:t>nwjHkk’k</w:t>
      </w:r>
      <w:proofErr w:type="spellEnd"/>
      <w:r>
        <w:rPr>
          <w:rFonts w:ascii="Kruti Dev 010" w:eastAsia="Arial Unicode MS" w:hAnsi="Kruti Dev 010" w:cs="Arial"/>
          <w:sz w:val="22"/>
          <w:szCs w:val="22"/>
        </w:rPr>
        <w:t xml:space="preserve"> </w:t>
      </w:r>
      <w:r>
        <w:rPr>
          <w:rFonts w:ascii="Arial" w:eastAsia="Arial Unicode MS" w:hAnsi="Arial" w:cs="Arial"/>
          <w:sz w:val="18"/>
          <w:szCs w:val="38"/>
        </w:rPr>
        <w:t>Ph.2525945, 2525754</w:t>
      </w:r>
      <w:r>
        <w:rPr>
          <w:rFonts w:ascii="Arial" w:eastAsia="Arial Unicode MS" w:hAnsi="Arial" w:cs="Arial"/>
          <w:sz w:val="22"/>
          <w:szCs w:val="22"/>
        </w:rPr>
        <w:t xml:space="preserve">, </w:t>
      </w:r>
      <w:proofErr w:type="spellStart"/>
      <w:proofErr w:type="gramStart"/>
      <w:r>
        <w:rPr>
          <w:rFonts w:ascii="Kruti Dev 010" w:eastAsia="Arial Unicode MS" w:hAnsi="Kruti Dev 010" w:cs="Arial"/>
          <w:sz w:val="22"/>
          <w:szCs w:val="22"/>
        </w:rPr>
        <w:t>QSDl</w:t>
      </w:r>
      <w:proofErr w:type="spellEnd"/>
      <w:r>
        <w:rPr>
          <w:rFonts w:ascii="Kruti Dev 010" w:eastAsia="Arial Unicode MS" w:hAnsi="Kruti Dev 010" w:cs="Arial"/>
          <w:sz w:val="22"/>
          <w:szCs w:val="22"/>
        </w:rPr>
        <w:t xml:space="preserve"> </w:t>
      </w:r>
      <w:r>
        <w:rPr>
          <w:rFonts w:ascii="Arial" w:eastAsia="Arial Unicode MS" w:hAnsi="Arial" w:cs="Arial"/>
          <w:sz w:val="22"/>
          <w:szCs w:val="22"/>
        </w:rPr>
        <w:t xml:space="preserve"> </w:t>
      </w:r>
      <w:r>
        <w:rPr>
          <w:rFonts w:ascii="Arial" w:eastAsia="Arial Unicode MS" w:hAnsi="Arial" w:cs="Arial"/>
          <w:sz w:val="18"/>
          <w:szCs w:val="38"/>
        </w:rPr>
        <w:t>0135</w:t>
      </w:r>
      <w:proofErr w:type="gramEnd"/>
      <w:r>
        <w:rPr>
          <w:rFonts w:ascii="Arial" w:eastAsia="Arial Unicode MS" w:hAnsi="Arial" w:cs="Arial"/>
          <w:sz w:val="18"/>
          <w:szCs w:val="38"/>
        </w:rPr>
        <w:t>-2660072, 26600202-203</w:t>
      </w:r>
    </w:p>
    <w:p w:rsidR="00DD0FA3" w:rsidRDefault="00DD0FA3" w:rsidP="00DD0FA3">
      <w:pPr>
        <w:jc w:val="center"/>
        <w:rPr>
          <w:rFonts w:ascii="Arial" w:eastAsia="Arial Unicode MS" w:hAnsi="Arial" w:cs="Arial"/>
          <w:sz w:val="18"/>
          <w:szCs w:val="38"/>
        </w:rPr>
      </w:pPr>
      <w:r>
        <w:rPr>
          <w:rFonts w:ascii="Arial" w:eastAsia="Arial Unicode MS" w:hAnsi="Arial" w:cs="Arial"/>
          <w:sz w:val="22"/>
          <w:szCs w:val="22"/>
        </w:rPr>
        <w:t xml:space="preserve">  </w:t>
      </w:r>
      <w:proofErr w:type="spellStart"/>
      <w:proofErr w:type="gramStart"/>
      <w:r w:rsidRPr="00B35983">
        <w:rPr>
          <w:rFonts w:ascii="Kruti Dev 010" w:eastAsia="Arial Unicode MS" w:hAnsi="Kruti Dev 010"/>
          <w:sz w:val="22"/>
          <w:szCs w:val="22"/>
        </w:rPr>
        <w:t>bZesy</w:t>
      </w:r>
      <w:proofErr w:type="spellEnd"/>
      <w:proofErr w:type="gramEnd"/>
      <w:r w:rsidRPr="00B35983">
        <w:rPr>
          <w:rFonts w:ascii="Kruti Dev 010" w:eastAsia="Arial Unicode MS" w:hAnsi="Kruti Dev 010"/>
          <w:sz w:val="22"/>
          <w:szCs w:val="22"/>
        </w:rPr>
        <w:t xml:space="preserve"> </w:t>
      </w:r>
      <w:r w:rsidRPr="00B35983">
        <w:rPr>
          <w:rFonts w:eastAsia="Arial Unicode MS"/>
          <w:sz w:val="18"/>
          <w:szCs w:val="38"/>
        </w:rPr>
        <w:t xml:space="preserve">-  </w:t>
      </w:r>
      <w:hyperlink r:id="rId8" w:history="1">
        <w:r w:rsidRPr="000E45C5">
          <w:rPr>
            <w:rStyle w:val="Hyperlink"/>
            <w:rFonts w:eastAsia="Arial Unicode MS"/>
            <w:sz w:val="18"/>
            <w:szCs w:val="38"/>
          </w:rPr>
          <w:t>spo.iip@iip.res.in</w:t>
        </w:r>
      </w:hyperlink>
      <w:r>
        <w:rPr>
          <w:rFonts w:eastAsia="Arial Unicode MS"/>
          <w:color w:val="0000FF"/>
          <w:sz w:val="18"/>
          <w:szCs w:val="38"/>
        </w:rPr>
        <w:t xml:space="preserve"> </w:t>
      </w:r>
      <w:r>
        <w:rPr>
          <w:rFonts w:ascii="Arial" w:eastAsia="Arial Unicode MS" w:hAnsi="Arial" w:cs="Arial"/>
          <w:sz w:val="18"/>
          <w:szCs w:val="38"/>
        </w:rPr>
        <w:t xml:space="preserve">   </w:t>
      </w:r>
    </w:p>
    <w:p w:rsidR="00DD0FA3" w:rsidRDefault="00DD0FA3" w:rsidP="00DD0FA3">
      <w:pPr>
        <w:ind w:left="720" w:firstLine="720"/>
        <w:rPr>
          <w:rFonts w:ascii="Arial" w:eastAsia="Arial Unicode MS" w:hAnsi="Arial" w:cs="Arial"/>
          <w:sz w:val="22"/>
          <w:szCs w:val="22"/>
        </w:rPr>
      </w:pPr>
      <w:r>
        <w:rPr>
          <w:rFonts w:ascii="Arial" w:eastAsia="Arial Unicode MS" w:hAnsi="Arial" w:cs="Arial"/>
          <w:sz w:val="22"/>
          <w:szCs w:val="22"/>
        </w:rPr>
        <w:t xml:space="preserve">                                                                                                                 </w:t>
      </w:r>
      <w:r>
        <w:rPr>
          <w:rFonts w:ascii="Albertus Extra Bold" w:hAnsi="Albertus Extra Bold"/>
          <w:sz w:val="14"/>
          <w:szCs w:val="38"/>
          <w:u w:val="single"/>
        </w:rPr>
        <w:t>ISO-9001-2015 Regd. Institute</w:t>
      </w:r>
    </w:p>
    <w:p w:rsidR="00DD0FA3" w:rsidRDefault="00DD0FA3" w:rsidP="00DD0FA3">
      <w:pPr>
        <w:jc w:val="center"/>
        <w:rPr>
          <w:rFonts w:ascii="Albertus Extra Bold" w:hAnsi="Albertus Extra Bold"/>
          <w:b/>
          <w:bCs/>
          <w:sz w:val="8"/>
          <w:szCs w:val="16"/>
          <w:u w:val="single"/>
        </w:rPr>
      </w:pPr>
    </w:p>
    <w:p w:rsidR="00DD0FA3" w:rsidRDefault="00DD0FA3" w:rsidP="00DD0FA3">
      <w:pPr>
        <w:jc w:val="center"/>
        <w:rPr>
          <w:rFonts w:ascii="Albertus Extra Bold" w:hAnsi="Albertus Extra Bold"/>
          <w:b/>
          <w:bCs/>
          <w:sz w:val="8"/>
          <w:szCs w:val="16"/>
          <w:u w:val="single"/>
        </w:rPr>
      </w:pPr>
    </w:p>
    <w:p w:rsidR="00DD0FA3" w:rsidRDefault="00DD0FA3" w:rsidP="00DD0FA3">
      <w:pPr>
        <w:pStyle w:val="Default"/>
        <w:ind w:firstLine="720"/>
        <w:rPr>
          <w:sz w:val="22"/>
          <w:szCs w:val="22"/>
          <w:u w:val="single"/>
        </w:rPr>
      </w:pPr>
      <w:proofErr w:type="spellStart"/>
      <w:proofErr w:type="gramStart"/>
      <w:r>
        <w:rPr>
          <w:rFonts w:ascii="Kruti Dev 010" w:hAnsi="Kruti Dev 010"/>
          <w:sz w:val="32"/>
          <w:szCs w:val="32"/>
          <w:u w:val="single"/>
        </w:rPr>
        <w:t>fufonk</w:t>
      </w:r>
      <w:proofErr w:type="spellEnd"/>
      <w:proofErr w:type="gramEnd"/>
      <w:r>
        <w:rPr>
          <w:rFonts w:ascii="Kruti Dev 010" w:hAnsi="Kruti Dev 010"/>
          <w:sz w:val="32"/>
          <w:szCs w:val="32"/>
          <w:u w:val="single"/>
        </w:rPr>
        <w:t xml:space="preserve"> </w:t>
      </w:r>
      <w:proofErr w:type="spellStart"/>
      <w:r>
        <w:rPr>
          <w:rFonts w:ascii="Kruti Dev 010" w:hAnsi="Kruti Dev 010"/>
          <w:sz w:val="32"/>
          <w:szCs w:val="32"/>
          <w:u w:val="single"/>
        </w:rPr>
        <w:t>vkeaf</w:t>
      </w:r>
      <w:proofErr w:type="spellEnd"/>
      <w:r>
        <w:rPr>
          <w:rFonts w:ascii="Kruti Dev 010" w:hAnsi="Kruti Dev 010"/>
          <w:sz w:val="32"/>
          <w:szCs w:val="32"/>
          <w:u w:val="single"/>
        </w:rPr>
        <w:t xml:space="preserve">=r </w:t>
      </w:r>
      <w:proofErr w:type="spellStart"/>
      <w:r>
        <w:rPr>
          <w:rFonts w:ascii="Kruti Dev 010" w:hAnsi="Kruti Dev 010"/>
          <w:sz w:val="32"/>
          <w:szCs w:val="32"/>
          <w:u w:val="single"/>
        </w:rPr>
        <w:t>lwpuk</w:t>
      </w:r>
      <w:proofErr w:type="spellEnd"/>
      <w:r w:rsidRPr="0013413D">
        <w:rPr>
          <w:rFonts w:ascii="Calibri" w:hAnsi="Calibri"/>
          <w:sz w:val="32"/>
          <w:szCs w:val="32"/>
          <w:u w:val="single"/>
        </w:rPr>
        <w:t>/</w:t>
      </w:r>
      <w:r>
        <w:rPr>
          <w:rFonts w:ascii="Times New Roman" w:hAnsi="Times New Roman" w:cs="Times New Roman"/>
          <w:b/>
          <w:bCs/>
          <w:u w:val="single"/>
        </w:rPr>
        <w:t>NOTICE INVITING TENDER Through e-Procurement</w:t>
      </w:r>
    </w:p>
    <w:p w:rsidR="00DD0FA3" w:rsidRDefault="00DD0FA3" w:rsidP="00DD0FA3">
      <w:pPr>
        <w:jc w:val="center"/>
        <w:rPr>
          <w:rFonts w:ascii="Albertus Extra Bold" w:hAnsi="Albertus Extra Bold"/>
          <w:b/>
          <w:bCs/>
          <w:sz w:val="12"/>
          <w:szCs w:val="28"/>
          <w:u w:val="single"/>
        </w:rPr>
      </w:pPr>
    </w:p>
    <w:p w:rsidR="00DD0FA3" w:rsidRDefault="00DD0FA3" w:rsidP="00DD0FA3">
      <w:pPr>
        <w:pStyle w:val="Default"/>
        <w:rPr>
          <w:rFonts w:ascii="Kruti Dev 010" w:hAnsi="Kruti Dev 010"/>
          <w:sz w:val="22"/>
          <w:szCs w:val="22"/>
        </w:rPr>
      </w:pPr>
      <w:r>
        <w:rPr>
          <w:rFonts w:ascii="Kruti Dev 010" w:hAnsi="Kruti Dev 010"/>
          <w:sz w:val="22"/>
          <w:szCs w:val="22"/>
        </w:rPr>
        <w:t xml:space="preserve">  </w:t>
      </w:r>
    </w:p>
    <w:p w:rsidR="00DD0FA3" w:rsidRDefault="00DD0FA3" w:rsidP="00DD0FA3">
      <w:pPr>
        <w:pStyle w:val="Default"/>
        <w:rPr>
          <w:rFonts w:ascii="Calibri" w:hAnsi="Calibri" w:cs="Arial"/>
          <w:b/>
          <w:sz w:val="20"/>
          <w:szCs w:val="20"/>
          <w:u w:val="single"/>
        </w:rPr>
      </w:pPr>
      <w:proofErr w:type="spellStart"/>
      <w:proofErr w:type="gramStart"/>
      <w:r>
        <w:rPr>
          <w:rFonts w:ascii="Kruti Dev 010" w:hAnsi="Kruti Dev 010"/>
          <w:sz w:val="22"/>
          <w:szCs w:val="22"/>
        </w:rPr>
        <w:t>fujh</w:t>
      </w:r>
      <w:proofErr w:type="spellEnd"/>
      <w:r>
        <w:rPr>
          <w:rFonts w:ascii="Kruti Dev 010" w:hAnsi="Kruti Dev 010"/>
          <w:sz w:val="22"/>
          <w:szCs w:val="22"/>
        </w:rPr>
        <w:t>{</w:t>
      </w:r>
      <w:proofErr w:type="spellStart"/>
      <w:proofErr w:type="gramEnd"/>
      <w:r>
        <w:rPr>
          <w:rFonts w:ascii="Kruti Dev 010" w:hAnsi="Kruti Dev 010"/>
          <w:sz w:val="22"/>
          <w:szCs w:val="22"/>
        </w:rPr>
        <w:t>k.k</w:t>
      </w:r>
      <w:proofErr w:type="spellEnd"/>
      <w:r>
        <w:rPr>
          <w:rFonts w:ascii="Kruti Dev 010" w:hAnsi="Kruti Dev 010"/>
          <w:sz w:val="22"/>
          <w:szCs w:val="22"/>
        </w:rPr>
        <w:t xml:space="preserve"> la0</w:t>
      </w:r>
      <w:r>
        <w:rPr>
          <w:rFonts w:ascii="Calibri" w:hAnsi="Calibri" w:cs="Arial"/>
          <w:sz w:val="20"/>
          <w:szCs w:val="20"/>
        </w:rPr>
        <w:t xml:space="preserve"> / </w:t>
      </w:r>
      <w:r>
        <w:rPr>
          <w:rFonts w:ascii="Calibri" w:hAnsi="Calibri" w:cs="Arial"/>
          <w:sz w:val="18"/>
          <w:szCs w:val="18"/>
        </w:rPr>
        <w:t>Enquiry</w:t>
      </w:r>
      <w:r>
        <w:rPr>
          <w:sz w:val="22"/>
          <w:szCs w:val="22"/>
        </w:rPr>
        <w:t xml:space="preserve"> </w:t>
      </w:r>
      <w:r>
        <w:rPr>
          <w:rFonts w:ascii="Calibri" w:hAnsi="Calibri" w:cs="Arial"/>
          <w:sz w:val="18"/>
          <w:szCs w:val="18"/>
        </w:rPr>
        <w:t>No.</w:t>
      </w:r>
      <w:r w:rsidR="00BF7E43">
        <w:rPr>
          <w:rFonts w:ascii="Calibri" w:hAnsi="Calibri" w:cs="Arial"/>
          <w:sz w:val="18"/>
          <w:szCs w:val="18"/>
        </w:rPr>
        <w:t>IIP/</w:t>
      </w:r>
      <w:proofErr w:type="spellStart"/>
      <w:r>
        <w:rPr>
          <w:rFonts w:ascii="Calibri" w:hAnsi="Calibri" w:cs="Arial"/>
          <w:sz w:val="18"/>
          <w:szCs w:val="18"/>
        </w:rPr>
        <w:t>Pur</w:t>
      </w:r>
      <w:proofErr w:type="spellEnd"/>
      <w:r>
        <w:rPr>
          <w:rFonts w:ascii="Calibri" w:hAnsi="Calibri" w:cs="Arial"/>
          <w:sz w:val="18"/>
          <w:szCs w:val="18"/>
        </w:rPr>
        <w:t>/5/</w:t>
      </w:r>
      <w:r w:rsidR="00E73A10">
        <w:rPr>
          <w:rFonts w:ascii="Calibri" w:hAnsi="Calibri" w:cs="Arial"/>
          <w:sz w:val="18"/>
          <w:szCs w:val="18"/>
        </w:rPr>
        <w:t>25-26/</w:t>
      </w:r>
      <w:r w:rsidR="00D02DD7">
        <w:rPr>
          <w:rFonts w:ascii="Calibri" w:hAnsi="Calibri" w:cs="Arial"/>
          <w:sz w:val="18"/>
          <w:szCs w:val="18"/>
        </w:rPr>
        <w:t>30126</w:t>
      </w:r>
      <w:r w:rsidR="00AD27E6">
        <w:rPr>
          <w:rFonts w:ascii="Calibri" w:hAnsi="Calibri" w:cs="Arial"/>
          <w:sz w:val="18"/>
          <w:szCs w:val="18"/>
        </w:rPr>
        <w:t>8/AMC – Agilent GCMS</w:t>
      </w:r>
      <w:r w:rsidR="00D02DD7">
        <w:rPr>
          <w:rFonts w:ascii="Calibri" w:hAnsi="Calibri" w:cs="Arial"/>
          <w:sz w:val="18"/>
          <w:szCs w:val="18"/>
        </w:rPr>
        <w:tab/>
      </w:r>
      <w:r>
        <w:rPr>
          <w:rFonts w:ascii="Calibri" w:hAnsi="Calibri" w:cs="Arial"/>
          <w:sz w:val="18"/>
          <w:szCs w:val="18"/>
        </w:rPr>
        <w:t xml:space="preserve">                                    </w:t>
      </w:r>
      <w:r w:rsidR="00E73A10">
        <w:rPr>
          <w:rFonts w:ascii="Calibri" w:hAnsi="Calibri" w:cs="Arial"/>
          <w:sz w:val="20"/>
          <w:szCs w:val="20"/>
          <w:lang w:val="de-DE"/>
        </w:rPr>
        <w:t xml:space="preserve">     </w:t>
      </w:r>
      <w:r>
        <w:rPr>
          <w:rFonts w:ascii="Calibri" w:hAnsi="Calibri" w:cs="Arial"/>
          <w:sz w:val="20"/>
          <w:szCs w:val="20"/>
          <w:lang w:val="de-DE"/>
        </w:rPr>
        <w:t xml:space="preserve">         </w:t>
      </w:r>
      <w:r w:rsidR="00F41959">
        <w:rPr>
          <w:rFonts w:ascii="Calibri" w:eastAsia="MS Mincho" w:hAnsi="Calibri" w:cs="Arial"/>
          <w:sz w:val="18"/>
          <w:szCs w:val="18"/>
          <w:lang w:val="de-DE"/>
        </w:rPr>
        <w:t xml:space="preserve">Date: </w:t>
      </w:r>
      <w:r w:rsidR="007E529C">
        <w:rPr>
          <w:rFonts w:ascii="Calibri" w:eastAsia="MS Mincho" w:hAnsi="Calibri" w:cs="Arial"/>
          <w:sz w:val="18"/>
          <w:szCs w:val="18"/>
          <w:lang w:val="de-DE"/>
        </w:rPr>
        <w:t>30</w:t>
      </w:r>
      <w:r w:rsidR="00F41959">
        <w:rPr>
          <w:rFonts w:ascii="Calibri" w:eastAsia="MS Mincho" w:hAnsi="Calibri" w:cs="Arial"/>
          <w:sz w:val="18"/>
          <w:szCs w:val="18"/>
          <w:lang w:val="de-DE"/>
        </w:rPr>
        <w:t>.</w:t>
      </w:r>
      <w:r w:rsidR="00D02DD7">
        <w:rPr>
          <w:rFonts w:ascii="Calibri" w:eastAsia="MS Mincho" w:hAnsi="Calibri" w:cs="Arial"/>
          <w:sz w:val="18"/>
          <w:szCs w:val="18"/>
          <w:lang w:val="de-DE"/>
        </w:rPr>
        <w:t>12</w:t>
      </w:r>
      <w:r w:rsidR="00DC2A4B">
        <w:rPr>
          <w:rFonts w:ascii="Calibri" w:eastAsia="MS Mincho" w:hAnsi="Calibri" w:cs="Arial"/>
          <w:sz w:val="18"/>
          <w:szCs w:val="18"/>
          <w:lang w:val="de-DE"/>
        </w:rPr>
        <w:t>.2025</w:t>
      </w:r>
      <w:r>
        <w:rPr>
          <w:rFonts w:ascii="Calibri" w:eastAsia="MS Mincho" w:hAnsi="Calibri" w:cs="Arial"/>
          <w:sz w:val="18"/>
          <w:szCs w:val="18"/>
          <w:lang w:val="de-DE"/>
        </w:rPr>
        <w:t xml:space="preserve"> </w:t>
      </w:r>
    </w:p>
    <w:p w:rsidR="00DD0FA3" w:rsidRDefault="00DD0FA3" w:rsidP="00DD0FA3">
      <w:pPr>
        <w:ind w:hanging="270"/>
        <w:rPr>
          <w:rFonts w:ascii="Calibri" w:hAnsi="Calibri" w:cs="Arial"/>
          <w:sz w:val="2"/>
          <w:szCs w:val="2"/>
        </w:rPr>
      </w:pPr>
    </w:p>
    <w:p w:rsidR="00DD0FA3" w:rsidRDefault="00DD0FA3" w:rsidP="00DD0FA3">
      <w:pPr>
        <w:ind w:hanging="270"/>
        <w:rPr>
          <w:rFonts w:ascii="Mangal" w:hAnsi="Mangal" w:cs="Mangal"/>
          <w:sz w:val="20"/>
          <w:szCs w:val="18"/>
          <w:lang w:bidi="hi-IN"/>
        </w:rPr>
      </w:pPr>
    </w:p>
    <w:p w:rsidR="00DD0FA3" w:rsidRDefault="00DD0FA3" w:rsidP="00DD0FA3">
      <w:pPr>
        <w:ind w:hanging="270"/>
        <w:rPr>
          <w:rFonts w:ascii="Calibri" w:hAnsi="Calibri" w:cs="Arial"/>
          <w:sz w:val="20"/>
          <w:szCs w:val="20"/>
        </w:rPr>
      </w:pPr>
      <w:r>
        <w:rPr>
          <w:rFonts w:ascii="Mangal" w:hAnsi="Mangal" w:cs="Mangal"/>
          <w:sz w:val="20"/>
          <w:szCs w:val="18"/>
          <w:lang w:bidi="hi-IN"/>
        </w:rPr>
        <w:t xml:space="preserve">   </w:t>
      </w:r>
      <w:r>
        <w:rPr>
          <w:rFonts w:ascii="Mangal" w:hAnsi="Mangal" w:cs="Arial Unicode MS"/>
          <w:sz w:val="20"/>
          <w:szCs w:val="18"/>
          <w:cs/>
          <w:lang w:bidi="hi-IN"/>
        </w:rPr>
        <w:t xml:space="preserve">सेवा </w:t>
      </w:r>
      <w:proofErr w:type="spellStart"/>
      <w:r>
        <w:rPr>
          <w:rFonts w:ascii="Kruti Dev 010" w:hAnsi="Kruti Dev 010" w:cs="Mangal"/>
          <w:sz w:val="20"/>
          <w:szCs w:val="18"/>
          <w:lang w:val="en-GB" w:bidi="hi-IN"/>
        </w:rPr>
        <w:t>esa</w:t>
      </w:r>
      <w:proofErr w:type="spellEnd"/>
      <w:r>
        <w:rPr>
          <w:rFonts w:ascii="Mangal" w:hAnsi="Mangal" w:cs="Mangal"/>
          <w:sz w:val="20"/>
          <w:szCs w:val="18"/>
          <w:lang w:bidi="hi-IN"/>
        </w:rPr>
        <w:t xml:space="preserve">/ </w:t>
      </w:r>
      <w:r>
        <w:rPr>
          <w:rFonts w:ascii="Calibri" w:hAnsi="Calibri" w:cs="Arial"/>
          <w:sz w:val="20"/>
          <w:szCs w:val="20"/>
        </w:rPr>
        <w:t xml:space="preserve">To,     </w:t>
      </w:r>
    </w:p>
    <w:p w:rsidR="00DD0FA3" w:rsidRDefault="00DD0FA3" w:rsidP="00DD0FA3">
      <w:pPr>
        <w:rPr>
          <w:rFonts w:ascii="Kruti Dev 010" w:hAnsi="Kruti Dev 010"/>
          <w:sz w:val="23"/>
          <w:szCs w:val="23"/>
        </w:rPr>
      </w:pPr>
    </w:p>
    <w:p w:rsidR="003E3395" w:rsidRDefault="00DD0FA3" w:rsidP="004E6FB8">
      <w:pPr>
        <w:rPr>
          <w:rFonts w:asciiTheme="minorHAnsi" w:hAnsiTheme="minorHAnsi" w:cstheme="minorHAnsi"/>
          <w:sz w:val="20"/>
          <w:szCs w:val="20"/>
        </w:rPr>
      </w:pPr>
      <w:proofErr w:type="gramStart"/>
      <w:r w:rsidRPr="00A5394C">
        <w:rPr>
          <w:rFonts w:asciiTheme="minorHAnsi" w:hAnsiTheme="minorHAnsi" w:cstheme="minorHAnsi"/>
          <w:sz w:val="20"/>
          <w:szCs w:val="20"/>
        </w:rPr>
        <w:t>M/s.</w:t>
      </w:r>
      <w:r w:rsidR="00EA232F">
        <w:rPr>
          <w:rFonts w:asciiTheme="minorHAnsi" w:hAnsiTheme="minorHAnsi" w:cstheme="minorHAnsi"/>
          <w:sz w:val="20"/>
          <w:szCs w:val="20"/>
        </w:rPr>
        <w:t xml:space="preserve"> </w:t>
      </w:r>
      <w:r w:rsidR="00AD27E6">
        <w:rPr>
          <w:rFonts w:asciiTheme="minorHAnsi" w:hAnsiTheme="minorHAnsi" w:cstheme="minorHAnsi"/>
          <w:sz w:val="20"/>
          <w:szCs w:val="20"/>
        </w:rPr>
        <w:t>Hydrocarbon Solutions (India)</w:t>
      </w:r>
      <w:r w:rsidR="00D02DD7">
        <w:rPr>
          <w:rFonts w:asciiTheme="minorHAnsi" w:hAnsiTheme="minorHAnsi" w:cstheme="minorHAnsi"/>
          <w:sz w:val="20"/>
          <w:szCs w:val="20"/>
        </w:rPr>
        <w:t xml:space="preserve"> Pvt. Ltd.</w:t>
      </w:r>
      <w:proofErr w:type="gramEnd"/>
    </w:p>
    <w:p w:rsidR="004E6FB8" w:rsidRPr="00A5394C" w:rsidRDefault="00AD27E6" w:rsidP="004E6FB8">
      <w:pPr>
        <w:rPr>
          <w:rFonts w:asciiTheme="minorHAnsi" w:hAnsiTheme="minorHAnsi" w:cstheme="minorHAnsi"/>
          <w:sz w:val="20"/>
          <w:szCs w:val="20"/>
        </w:rPr>
      </w:pPr>
      <w:r>
        <w:rPr>
          <w:rFonts w:asciiTheme="minorHAnsi" w:hAnsiTheme="minorHAnsi" w:cstheme="minorHAnsi"/>
          <w:sz w:val="20"/>
          <w:szCs w:val="20"/>
        </w:rPr>
        <w:t>Bangalore</w:t>
      </w:r>
    </w:p>
    <w:p w:rsidR="00DD0FA3" w:rsidRDefault="00DD0FA3" w:rsidP="00DD0FA3">
      <w:pPr>
        <w:rPr>
          <w:rFonts w:asciiTheme="minorHAnsi" w:hAnsiTheme="minorHAnsi" w:cstheme="minorHAnsi"/>
          <w:sz w:val="23"/>
          <w:szCs w:val="23"/>
        </w:rPr>
      </w:pPr>
    </w:p>
    <w:p w:rsidR="00DD0FA3" w:rsidRDefault="00DD0FA3" w:rsidP="00DD0FA3">
      <w:pPr>
        <w:rPr>
          <w:rFonts w:ascii="Calibri" w:hAnsi="Calibri" w:cs="Mangal"/>
          <w:sz w:val="20"/>
          <w:szCs w:val="18"/>
          <w:lang w:bidi="hi-IN"/>
        </w:rPr>
      </w:pPr>
      <w:proofErr w:type="spellStart"/>
      <w:proofErr w:type="gramStart"/>
      <w:r>
        <w:rPr>
          <w:rFonts w:ascii="Kruti Dev 010" w:hAnsi="Kruti Dev 010"/>
          <w:sz w:val="23"/>
          <w:szCs w:val="23"/>
        </w:rPr>
        <w:t>fiz</w:t>
      </w:r>
      <w:proofErr w:type="spellEnd"/>
      <w:proofErr w:type="gramEnd"/>
      <w:r>
        <w:rPr>
          <w:rFonts w:ascii="Kruti Dev 010" w:hAnsi="Kruti Dev 010"/>
          <w:sz w:val="23"/>
          <w:szCs w:val="23"/>
        </w:rPr>
        <w:t xml:space="preserve">; </w:t>
      </w:r>
      <w:proofErr w:type="spellStart"/>
      <w:r>
        <w:rPr>
          <w:rFonts w:ascii="Kruti Dev 010" w:hAnsi="Kruti Dev 010"/>
          <w:sz w:val="23"/>
          <w:szCs w:val="23"/>
        </w:rPr>
        <w:t>egksn</w:t>
      </w:r>
      <w:proofErr w:type="spellEnd"/>
      <w:r>
        <w:rPr>
          <w:rFonts w:ascii="Kruti Dev 010" w:hAnsi="Kruti Dev 010"/>
          <w:sz w:val="23"/>
          <w:szCs w:val="23"/>
        </w:rPr>
        <w:t>;</w:t>
      </w:r>
      <w:r>
        <w:rPr>
          <w:sz w:val="23"/>
          <w:szCs w:val="23"/>
        </w:rPr>
        <w:t>/</w:t>
      </w:r>
      <w:r>
        <w:rPr>
          <w:rFonts w:ascii="Calibri" w:hAnsi="Calibri" w:cs="Arial"/>
          <w:sz w:val="20"/>
          <w:szCs w:val="20"/>
        </w:rPr>
        <w:t>Dear Sirs,</w:t>
      </w:r>
      <w:r>
        <w:rPr>
          <w:rFonts w:ascii="Calibri" w:hAnsi="Calibri" w:cs="Mangal"/>
          <w:sz w:val="20"/>
          <w:szCs w:val="18"/>
          <w:cs/>
          <w:lang w:bidi="hi-IN"/>
        </w:rPr>
        <w:t xml:space="preserve"> </w:t>
      </w:r>
    </w:p>
    <w:p w:rsidR="00DD0FA3" w:rsidRDefault="00DD0FA3" w:rsidP="00DD0FA3">
      <w:pPr>
        <w:ind w:left="720" w:hanging="720"/>
        <w:jc w:val="center"/>
        <w:rPr>
          <w:rFonts w:ascii="Calibri" w:hAnsi="Calibri" w:cs="Mangal"/>
          <w:b/>
          <w:bCs/>
          <w:sz w:val="20"/>
          <w:szCs w:val="18"/>
          <w:u w:val="single"/>
          <w:lang w:val="en-GB" w:bidi="hi-IN"/>
        </w:rPr>
      </w:pPr>
      <w:r>
        <w:rPr>
          <w:rFonts w:ascii="Mangal" w:hAnsi="Mangal" w:cs="Arial Unicode MS"/>
          <w:b/>
          <w:bCs/>
          <w:sz w:val="20"/>
          <w:szCs w:val="18"/>
          <w:u w:val="single"/>
          <w:cs/>
          <w:lang w:bidi="hi-IN"/>
        </w:rPr>
        <w:t>विषय</w:t>
      </w:r>
      <w:r>
        <w:rPr>
          <w:rFonts w:ascii="Mangal" w:hAnsi="Mangal" w:cs="Mangal"/>
          <w:b/>
          <w:bCs/>
          <w:sz w:val="20"/>
          <w:szCs w:val="18"/>
          <w:u w:val="single"/>
          <w:lang w:val="en-GB" w:bidi="hi-IN"/>
        </w:rPr>
        <w:t>/</w:t>
      </w:r>
      <w:r>
        <w:rPr>
          <w:b/>
          <w:bCs/>
          <w:sz w:val="20"/>
          <w:szCs w:val="18"/>
          <w:u w:val="single"/>
          <w:lang w:val="en-GB" w:bidi="hi-IN"/>
        </w:rPr>
        <w:t>Su</w:t>
      </w:r>
      <w:r>
        <w:rPr>
          <w:rFonts w:ascii="Calibri" w:hAnsi="Calibri" w:cs="Mangal"/>
          <w:b/>
          <w:bCs/>
          <w:sz w:val="20"/>
          <w:szCs w:val="18"/>
          <w:u w:val="single"/>
          <w:lang w:val="en-GB" w:bidi="hi-IN"/>
        </w:rPr>
        <w:t xml:space="preserve">b: Annual Maintenance Contract </w:t>
      </w:r>
      <w:r w:rsidR="00A5394C">
        <w:rPr>
          <w:rFonts w:ascii="Calibri" w:hAnsi="Calibri" w:cs="Mangal"/>
          <w:b/>
          <w:bCs/>
          <w:sz w:val="20"/>
          <w:szCs w:val="18"/>
          <w:u w:val="single"/>
          <w:lang w:val="en-GB" w:bidi="hi-IN"/>
        </w:rPr>
        <w:t>of</w:t>
      </w:r>
      <w:r w:rsidR="003E3395">
        <w:rPr>
          <w:rFonts w:ascii="Calibri" w:hAnsi="Calibri" w:cs="Mangal"/>
          <w:b/>
          <w:bCs/>
          <w:sz w:val="20"/>
          <w:szCs w:val="18"/>
          <w:u w:val="single"/>
          <w:lang w:val="en-GB" w:bidi="hi-IN"/>
        </w:rPr>
        <w:t xml:space="preserve"> </w:t>
      </w:r>
      <w:r w:rsidR="00F41959">
        <w:rPr>
          <w:rFonts w:ascii="Calibri" w:hAnsi="Calibri" w:cs="Mangal"/>
          <w:b/>
          <w:bCs/>
          <w:sz w:val="20"/>
          <w:szCs w:val="18"/>
          <w:u w:val="single"/>
          <w:lang w:val="en-GB" w:bidi="hi-IN"/>
        </w:rPr>
        <w:t xml:space="preserve"> </w:t>
      </w:r>
      <w:r w:rsidR="00AD27E6">
        <w:rPr>
          <w:rFonts w:ascii="Calibri" w:hAnsi="Calibri" w:cs="Mangal"/>
          <w:b/>
          <w:bCs/>
          <w:sz w:val="20"/>
          <w:szCs w:val="18"/>
          <w:u w:val="single"/>
          <w:lang w:val="en-GB" w:bidi="hi-IN"/>
        </w:rPr>
        <w:t>Agilent GCMS</w:t>
      </w:r>
    </w:p>
    <w:p w:rsidR="003E3395" w:rsidRPr="003E3395" w:rsidRDefault="003E3395" w:rsidP="00DD0FA3">
      <w:pPr>
        <w:ind w:left="720" w:hanging="720"/>
        <w:jc w:val="center"/>
        <w:rPr>
          <w:rFonts w:asciiTheme="minorHAnsi" w:hAnsiTheme="minorHAnsi" w:cs="Arial"/>
          <w:sz w:val="8"/>
          <w:szCs w:val="8"/>
        </w:rPr>
      </w:pPr>
    </w:p>
    <w:p w:rsidR="00DD0FA3" w:rsidRPr="004E6FB8" w:rsidRDefault="004E6FB8" w:rsidP="00F41959">
      <w:pPr>
        <w:ind w:hanging="720"/>
        <w:jc w:val="both"/>
        <w:rPr>
          <w:rFonts w:ascii="Calibri" w:hAnsi="Calibri" w:cs="Arial"/>
          <w:sz w:val="8"/>
          <w:szCs w:val="8"/>
        </w:rPr>
      </w:pPr>
      <w:r>
        <w:rPr>
          <w:rFonts w:ascii="Calibri" w:hAnsi="Calibri" w:cs="Arial"/>
          <w:sz w:val="20"/>
          <w:szCs w:val="20"/>
        </w:rPr>
        <w:t xml:space="preserve">                </w:t>
      </w:r>
      <w:r w:rsidR="00DD0FA3">
        <w:rPr>
          <w:rFonts w:ascii="Calibri" w:hAnsi="Calibri" w:cs="Arial"/>
          <w:sz w:val="20"/>
          <w:szCs w:val="20"/>
        </w:rPr>
        <w:t xml:space="preserve">Director, CSIR-IIP, </w:t>
      </w:r>
      <w:proofErr w:type="spellStart"/>
      <w:r w:rsidR="00DD0FA3">
        <w:rPr>
          <w:rFonts w:ascii="Calibri" w:hAnsi="Calibri" w:cs="Arial"/>
          <w:sz w:val="20"/>
          <w:szCs w:val="20"/>
        </w:rPr>
        <w:t>Dehradun</w:t>
      </w:r>
      <w:proofErr w:type="spellEnd"/>
      <w:r w:rsidR="00DD0FA3">
        <w:rPr>
          <w:rFonts w:ascii="Calibri" w:hAnsi="Calibri" w:cs="Arial"/>
          <w:sz w:val="20"/>
          <w:szCs w:val="20"/>
        </w:rPr>
        <w:t xml:space="preserve"> is interested to award Annual Maintenance Contract (AMC) </w:t>
      </w:r>
      <w:r w:rsidR="00DD0FA3" w:rsidRPr="00E80EA6">
        <w:rPr>
          <w:rFonts w:ascii="Calibri" w:hAnsi="Calibri" w:cs="Mangal"/>
          <w:sz w:val="20"/>
          <w:szCs w:val="18"/>
          <w:lang w:val="en-GB" w:bidi="hi-IN"/>
        </w:rPr>
        <w:t>for</w:t>
      </w:r>
      <w:r w:rsidR="007F5F17">
        <w:rPr>
          <w:rFonts w:ascii="Calibri" w:hAnsi="Calibri" w:cs="Mangal"/>
          <w:sz w:val="20"/>
          <w:szCs w:val="18"/>
          <w:lang w:val="en-GB" w:bidi="hi-IN"/>
        </w:rPr>
        <w:t xml:space="preserve"> </w:t>
      </w:r>
      <w:r w:rsidR="00AD27E6">
        <w:rPr>
          <w:rFonts w:ascii="Calibri" w:hAnsi="Calibri" w:cs="Mangal"/>
          <w:sz w:val="20"/>
          <w:szCs w:val="18"/>
          <w:lang w:val="en-GB" w:bidi="hi-IN"/>
        </w:rPr>
        <w:t>Agilent GCMS</w:t>
      </w:r>
      <w:r w:rsidR="00F41959">
        <w:rPr>
          <w:rFonts w:ascii="Calibri" w:hAnsi="Calibri" w:cs="Arial"/>
          <w:sz w:val="18"/>
          <w:szCs w:val="18"/>
        </w:rPr>
        <w:t>,</w:t>
      </w:r>
      <w:r w:rsidR="0061660F">
        <w:rPr>
          <w:rFonts w:ascii="Calibri" w:hAnsi="Calibri" w:cs="Mangal"/>
          <w:bCs/>
          <w:sz w:val="20"/>
          <w:szCs w:val="18"/>
          <w:lang w:val="en-GB" w:bidi="hi-IN"/>
        </w:rPr>
        <w:t xml:space="preserve"> </w:t>
      </w:r>
      <w:r w:rsidR="00DD0FA3" w:rsidRPr="003E3395">
        <w:rPr>
          <w:rFonts w:ascii="Calibri" w:hAnsi="Calibri" w:cs="Arial"/>
          <w:sz w:val="20"/>
          <w:szCs w:val="20"/>
        </w:rPr>
        <w:t>for</w:t>
      </w:r>
      <w:r w:rsidR="00DD0FA3">
        <w:rPr>
          <w:rFonts w:ascii="Calibri" w:hAnsi="Calibri" w:cs="Arial"/>
          <w:sz w:val="20"/>
          <w:szCs w:val="20"/>
        </w:rPr>
        <w:t xml:space="preserve"> a period</w:t>
      </w:r>
      <w:r w:rsidR="003E3395">
        <w:rPr>
          <w:rFonts w:ascii="Calibri" w:hAnsi="Calibri" w:cs="Arial"/>
          <w:sz w:val="20"/>
          <w:szCs w:val="20"/>
        </w:rPr>
        <w:t xml:space="preserve"> </w:t>
      </w:r>
      <w:r>
        <w:rPr>
          <w:rFonts w:ascii="Calibri" w:hAnsi="Calibri" w:cs="Arial"/>
          <w:sz w:val="20"/>
          <w:szCs w:val="20"/>
        </w:rPr>
        <w:t xml:space="preserve">of </w:t>
      </w:r>
      <w:r w:rsidR="00DD0FA3">
        <w:rPr>
          <w:rFonts w:ascii="Calibri" w:hAnsi="Calibri" w:cs="Arial"/>
          <w:sz w:val="20"/>
          <w:szCs w:val="20"/>
        </w:rPr>
        <w:t xml:space="preserve">one year from the date of issue of award letter. Please send your </w:t>
      </w:r>
      <w:r w:rsidR="00F41959">
        <w:rPr>
          <w:rFonts w:ascii="Calibri" w:eastAsia="Calibri" w:hAnsi="Calibri" w:cs="Arial"/>
          <w:color w:val="00000A"/>
          <w:sz w:val="20"/>
          <w:szCs w:val="20"/>
          <w:lang w:bidi="hi-IN"/>
        </w:rPr>
        <w:t>o</w:t>
      </w:r>
      <w:r w:rsidR="00DD0FA3">
        <w:rPr>
          <w:rFonts w:ascii="Calibri" w:eastAsia="Calibri" w:hAnsi="Calibri" w:cs="Arial"/>
          <w:color w:val="00000A"/>
          <w:sz w:val="20"/>
          <w:szCs w:val="20"/>
          <w:lang w:bidi="hi-IN"/>
        </w:rPr>
        <w:t>nline bid/quotation through</w:t>
      </w:r>
      <w:r w:rsidR="003E3395">
        <w:rPr>
          <w:rFonts w:ascii="Calibri" w:eastAsia="Calibri" w:hAnsi="Calibri" w:cs="Arial"/>
          <w:color w:val="00000A"/>
          <w:sz w:val="20"/>
          <w:szCs w:val="20"/>
          <w:lang w:bidi="hi-IN"/>
        </w:rPr>
        <w:t xml:space="preserve"> </w:t>
      </w:r>
      <w:r w:rsidR="00DD0FA3">
        <w:rPr>
          <w:rFonts w:ascii="Calibri" w:eastAsia="Calibri" w:hAnsi="Calibri" w:cs="Arial"/>
          <w:color w:val="000000"/>
          <w:sz w:val="20"/>
          <w:szCs w:val="20"/>
          <w:lang w:bidi="hi-IN"/>
        </w:rPr>
        <w:t>Central Public</w:t>
      </w:r>
      <w:r>
        <w:rPr>
          <w:rFonts w:ascii="Calibri" w:hAnsi="Calibri" w:cs="Arial"/>
          <w:sz w:val="8"/>
          <w:szCs w:val="8"/>
        </w:rPr>
        <w:t xml:space="preserve"> </w:t>
      </w:r>
      <w:r w:rsidR="00DD0FA3">
        <w:rPr>
          <w:rFonts w:ascii="Calibri" w:eastAsia="Calibri" w:hAnsi="Calibri" w:cs="Arial"/>
          <w:color w:val="000000"/>
          <w:sz w:val="20"/>
          <w:szCs w:val="20"/>
          <w:lang w:bidi="hi-IN"/>
        </w:rPr>
        <w:t xml:space="preserve">Procurement (CPP) Portal (https://www.etenders.gov.in) </w:t>
      </w:r>
      <w:r w:rsidR="00DD0FA3">
        <w:rPr>
          <w:rFonts w:ascii="Calibri" w:eastAsia="Calibri" w:hAnsi="Calibri" w:cs="Arial"/>
          <w:color w:val="00000A"/>
          <w:sz w:val="20"/>
          <w:szCs w:val="20"/>
          <w:lang w:bidi="hi-IN"/>
        </w:rPr>
        <w:t>with complete terms and conditions within the</w:t>
      </w:r>
      <w:r w:rsidR="00DD0FA3">
        <w:rPr>
          <w:rFonts w:ascii="Calibri" w:hAnsi="Calibri" w:cs="Arial"/>
          <w:sz w:val="20"/>
          <w:szCs w:val="20"/>
        </w:rPr>
        <w:t xml:space="preserve"> </w:t>
      </w:r>
      <w:r w:rsidR="00DD0FA3">
        <w:rPr>
          <w:rFonts w:ascii="Calibri" w:eastAsia="Calibri" w:hAnsi="Calibri" w:cs="Arial"/>
          <w:color w:val="00000A"/>
          <w:sz w:val="20"/>
          <w:szCs w:val="20"/>
          <w:lang w:bidi="hi-IN"/>
        </w:rPr>
        <w:t>stipulated time period as has been mentioned in the e-tender notice. Only online quotations will be entertained from the</w:t>
      </w:r>
      <w:r w:rsidR="00DD0FA3">
        <w:rPr>
          <w:rFonts w:ascii="Calibri" w:hAnsi="Calibri" w:cs="Arial"/>
          <w:sz w:val="20"/>
          <w:szCs w:val="20"/>
        </w:rPr>
        <w:t xml:space="preserve"> </w:t>
      </w:r>
      <w:r w:rsidR="00DD0FA3">
        <w:rPr>
          <w:rFonts w:ascii="Calibri" w:eastAsia="Calibri" w:hAnsi="Calibri" w:cs="Arial"/>
          <w:color w:val="00000A"/>
          <w:sz w:val="20"/>
          <w:szCs w:val="20"/>
          <w:lang w:bidi="hi-IN"/>
        </w:rPr>
        <w:t xml:space="preserve">registered bidders of CPP Portal. While submitting quotation, please note the terms &amp; conditions mentioned below: </w:t>
      </w:r>
    </w:p>
    <w:p w:rsidR="00DD0FA3" w:rsidRDefault="00DD0FA3" w:rsidP="00DD0FA3">
      <w:pPr>
        <w:autoSpaceDE w:val="0"/>
        <w:autoSpaceDN w:val="0"/>
        <w:adjustRightInd w:val="0"/>
        <w:jc w:val="both"/>
        <w:rPr>
          <w:rFonts w:ascii="Calibri" w:hAnsi="Calibri" w:cs="Arial"/>
          <w:b/>
          <w:bCs/>
          <w:sz w:val="16"/>
          <w:szCs w:val="16"/>
          <w:vertAlign w:val="superscript"/>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7644"/>
        <w:gridCol w:w="1701"/>
      </w:tblGrid>
      <w:tr w:rsidR="00DD0FA3" w:rsidTr="00F24A9C">
        <w:trPr>
          <w:trHeight w:val="327"/>
        </w:trPr>
        <w:tc>
          <w:tcPr>
            <w:tcW w:w="720" w:type="dxa"/>
            <w:tcBorders>
              <w:top w:val="single" w:sz="4" w:space="0" w:color="auto"/>
              <w:left w:val="single" w:sz="4" w:space="0" w:color="auto"/>
              <w:bottom w:val="single" w:sz="4" w:space="0" w:color="auto"/>
              <w:right w:val="single" w:sz="4" w:space="0" w:color="auto"/>
            </w:tcBorders>
            <w:hideMark/>
          </w:tcPr>
          <w:p w:rsidR="00DD0FA3" w:rsidRDefault="00DD0FA3" w:rsidP="00161905">
            <w:pPr>
              <w:jc w:val="both"/>
              <w:rPr>
                <w:rFonts w:ascii="Arial" w:hAnsi="Arial" w:cs="Arial"/>
                <w:b/>
                <w:bCs/>
                <w:sz w:val="16"/>
                <w:szCs w:val="16"/>
              </w:rPr>
            </w:pPr>
            <w:r>
              <w:rPr>
                <w:rFonts w:ascii="Calibri" w:hAnsi="Calibri" w:cs="Arial"/>
                <w:sz w:val="16"/>
                <w:szCs w:val="16"/>
              </w:rPr>
              <w:t xml:space="preserve"> </w:t>
            </w:r>
            <w:proofErr w:type="spellStart"/>
            <w:r>
              <w:rPr>
                <w:rFonts w:ascii="Arial" w:hAnsi="Arial" w:cs="Arial"/>
                <w:b/>
                <w:bCs/>
                <w:sz w:val="16"/>
                <w:szCs w:val="16"/>
              </w:rPr>
              <w:t>Sl</w:t>
            </w:r>
            <w:proofErr w:type="spellEnd"/>
            <w:r>
              <w:rPr>
                <w:rFonts w:ascii="Arial" w:hAnsi="Arial" w:cs="Arial"/>
                <w:b/>
                <w:bCs/>
                <w:sz w:val="16"/>
                <w:szCs w:val="16"/>
              </w:rPr>
              <w:t xml:space="preserve"> No</w:t>
            </w:r>
          </w:p>
        </w:tc>
        <w:tc>
          <w:tcPr>
            <w:tcW w:w="7644" w:type="dxa"/>
            <w:tcBorders>
              <w:top w:val="single" w:sz="4" w:space="0" w:color="auto"/>
              <w:left w:val="single" w:sz="4" w:space="0" w:color="auto"/>
              <w:bottom w:val="single" w:sz="4" w:space="0" w:color="auto"/>
              <w:right w:val="single" w:sz="4" w:space="0" w:color="auto"/>
            </w:tcBorders>
            <w:hideMark/>
          </w:tcPr>
          <w:p w:rsidR="00DD0FA3" w:rsidRDefault="00DD0FA3" w:rsidP="00161905">
            <w:pPr>
              <w:pStyle w:val="Heading9"/>
              <w:rPr>
                <w:sz w:val="16"/>
                <w:szCs w:val="16"/>
              </w:rPr>
            </w:pPr>
            <w:r>
              <w:rPr>
                <w:sz w:val="16"/>
                <w:szCs w:val="16"/>
              </w:rPr>
              <w:t>Description</w:t>
            </w:r>
          </w:p>
        </w:tc>
        <w:tc>
          <w:tcPr>
            <w:tcW w:w="1701" w:type="dxa"/>
            <w:tcBorders>
              <w:top w:val="single" w:sz="4" w:space="0" w:color="auto"/>
              <w:left w:val="single" w:sz="4" w:space="0" w:color="auto"/>
              <w:bottom w:val="single" w:sz="4" w:space="0" w:color="auto"/>
              <w:right w:val="single" w:sz="4" w:space="0" w:color="auto"/>
            </w:tcBorders>
            <w:hideMark/>
          </w:tcPr>
          <w:p w:rsidR="00DD0FA3" w:rsidRDefault="00DD0FA3" w:rsidP="00161905">
            <w:pPr>
              <w:pStyle w:val="Heading9"/>
              <w:rPr>
                <w:sz w:val="16"/>
                <w:szCs w:val="16"/>
              </w:rPr>
            </w:pPr>
            <w:r>
              <w:rPr>
                <w:sz w:val="16"/>
                <w:szCs w:val="16"/>
              </w:rPr>
              <w:t>Qty</w:t>
            </w:r>
          </w:p>
        </w:tc>
      </w:tr>
      <w:tr w:rsidR="00DD0FA3" w:rsidTr="00F24A9C">
        <w:trPr>
          <w:trHeight w:val="279"/>
        </w:trPr>
        <w:tc>
          <w:tcPr>
            <w:tcW w:w="720" w:type="dxa"/>
            <w:tcBorders>
              <w:top w:val="single" w:sz="4" w:space="0" w:color="auto"/>
              <w:left w:val="single" w:sz="4" w:space="0" w:color="auto"/>
              <w:bottom w:val="single" w:sz="4" w:space="0" w:color="auto"/>
              <w:right w:val="single" w:sz="4" w:space="0" w:color="auto"/>
            </w:tcBorders>
            <w:hideMark/>
          </w:tcPr>
          <w:p w:rsidR="00DD0FA3" w:rsidRDefault="00DD0FA3" w:rsidP="00161905">
            <w:pPr>
              <w:jc w:val="both"/>
              <w:rPr>
                <w:rFonts w:ascii="Calibri" w:hAnsi="Calibri" w:cs="Arial"/>
                <w:b/>
                <w:bCs/>
                <w:sz w:val="18"/>
                <w:szCs w:val="18"/>
              </w:rPr>
            </w:pPr>
            <w:r>
              <w:rPr>
                <w:rFonts w:ascii="Calibri" w:hAnsi="Calibri" w:cs="Arial"/>
                <w:b/>
                <w:bCs/>
                <w:sz w:val="18"/>
                <w:szCs w:val="18"/>
              </w:rPr>
              <w:t>1</w:t>
            </w:r>
          </w:p>
        </w:tc>
        <w:tc>
          <w:tcPr>
            <w:tcW w:w="7644" w:type="dxa"/>
            <w:tcBorders>
              <w:top w:val="single" w:sz="4" w:space="0" w:color="auto"/>
              <w:left w:val="single" w:sz="4" w:space="0" w:color="auto"/>
              <w:bottom w:val="single" w:sz="4" w:space="0" w:color="auto"/>
              <w:right w:val="single" w:sz="4" w:space="0" w:color="auto"/>
            </w:tcBorders>
            <w:hideMark/>
          </w:tcPr>
          <w:p w:rsidR="00B3437A" w:rsidRPr="0096438F" w:rsidRDefault="00DD0FA3" w:rsidP="003348C9">
            <w:pPr>
              <w:rPr>
                <w:b/>
                <w:sz w:val="18"/>
                <w:szCs w:val="18"/>
              </w:rPr>
            </w:pPr>
            <w:r w:rsidRPr="00775526">
              <w:rPr>
                <w:rFonts w:ascii="Calibri" w:hAnsi="Calibri"/>
                <w:bCs/>
                <w:sz w:val="22"/>
                <w:szCs w:val="22"/>
              </w:rPr>
              <w:t xml:space="preserve"> </w:t>
            </w:r>
            <w:r w:rsidR="000A36B2" w:rsidRPr="0096438F">
              <w:rPr>
                <w:b/>
                <w:sz w:val="18"/>
                <w:szCs w:val="18"/>
              </w:rPr>
              <w:t xml:space="preserve">Annual Maintenance Contract of </w:t>
            </w:r>
            <w:r w:rsidR="00AD27E6">
              <w:rPr>
                <w:b/>
                <w:sz w:val="18"/>
                <w:szCs w:val="18"/>
              </w:rPr>
              <w:t>Agilent GCMS-US1352L208</w:t>
            </w:r>
          </w:p>
          <w:p w:rsidR="00D02DD7" w:rsidRPr="00775526" w:rsidRDefault="00AD27E6" w:rsidP="0039293A">
            <w:pPr>
              <w:rPr>
                <w:bCs/>
                <w:sz w:val="18"/>
                <w:szCs w:val="18"/>
              </w:rPr>
            </w:pPr>
            <w:r>
              <w:rPr>
                <w:bCs/>
                <w:sz w:val="18"/>
                <w:szCs w:val="18"/>
              </w:rPr>
              <w:t>GBA AMC-CG-0202</w:t>
            </w:r>
            <w:r w:rsidR="0039293A">
              <w:rPr>
                <w:bCs/>
                <w:sz w:val="18"/>
                <w:szCs w:val="18"/>
              </w:rPr>
              <w:t>, Model No &amp; Serial No: 5977A  / 7890B</w:t>
            </w:r>
          </w:p>
        </w:tc>
        <w:tc>
          <w:tcPr>
            <w:tcW w:w="1701" w:type="dxa"/>
            <w:tcBorders>
              <w:top w:val="single" w:sz="4" w:space="0" w:color="auto"/>
              <w:left w:val="single" w:sz="4" w:space="0" w:color="auto"/>
              <w:bottom w:val="single" w:sz="4" w:space="0" w:color="auto"/>
              <w:right w:val="single" w:sz="4" w:space="0" w:color="auto"/>
            </w:tcBorders>
          </w:tcPr>
          <w:p w:rsidR="00DD0FA3" w:rsidRPr="00775526" w:rsidRDefault="00DD0FA3" w:rsidP="00161905">
            <w:pPr>
              <w:pStyle w:val="Heading9"/>
              <w:rPr>
                <w:rFonts w:ascii="Calibri" w:hAnsi="Calibri"/>
                <w:b w:val="0"/>
                <w:bCs w:val="0"/>
                <w:sz w:val="18"/>
              </w:rPr>
            </w:pPr>
            <w:r w:rsidRPr="00775526">
              <w:rPr>
                <w:rFonts w:ascii="Calibri" w:hAnsi="Calibri"/>
                <w:b w:val="0"/>
                <w:bCs w:val="0"/>
                <w:sz w:val="18"/>
              </w:rPr>
              <w:t>01</w:t>
            </w:r>
          </w:p>
          <w:p w:rsidR="00DD0FA3" w:rsidRPr="00775526" w:rsidRDefault="00DD0FA3" w:rsidP="00161905"/>
        </w:tc>
      </w:tr>
      <w:tr w:rsidR="00F41959" w:rsidTr="00F24A9C">
        <w:trPr>
          <w:trHeight w:val="279"/>
        </w:trPr>
        <w:tc>
          <w:tcPr>
            <w:tcW w:w="720" w:type="dxa"/>
            <w:tcBorders>
              <w:top w:val="single" w:sz="4" w:space="0" w:color="auto"/>
              <w:left w:val="single" w:sz="4" w:space="0" w:color="auto"/>
              <w:bottom w:val="single" w:sz="4" w:space="0" w:color="auto"/>
              <w:right w:val="single" w:sz="4" w:space="0" w:color="auto"/>
            </w:tcBorders>
          </w:tcPr>
          <w:p w:rsidR="00F41959" w:rsidRDefault="00F41959" w:rsidP="00161905">
            <w:pPr>
              <w:jc w:val="both"/>
              <w:rPr>
                <w:rFonts w:ascii="Calibri" w:hAnsi="Calibri" w:cs="Arial"/>
                <w:b/>
                <w:bCs/>
                <w:sz w:val="18"/>
                <w:szCs w:val="18"/>
              </w:rPr>
            </w:pPr>
          </w:p>
        </w:tc>
        <w:tc>
          <w:tcPr>
            <w:tcW w:w="7644" w:type="dxa"/>
            <w:tcBorders>
              <w:top w:val="single" w:sz="4" w:space="0" w:color="auto"/>
              <w:left w:val="single" w:sz="4" w:space="0" w:color="auto"/>
              <w:bottom w:val="single" w:sz="4" w:space="0" w:color="auto"/>
              <w:right w:val="single" w:sz="4" w:space="0" w:color="auto"/>
            </w:tcBorders>
          </w:tcPr>
          <w:p w:rsidR="00F41959" w:rsidRPr="00F41959" w:rsidRDefault="00F41959" w:rsidP="003348C9">
            <w:pPr>
              <w:rPr>
                <w:rFonts w:ascii="Calibri" w:hAnsi="Calibri"/>
                <w:bCs/>
                <w:sz w:val="18"/>
                <w:szCs w:val="18"/>
              </w:rPr>
            </w:pPr>
            <w:r w:rsidRPr="00F41959">
              <w:rPr>
                <w:rFonts w:ascii="Calibri" w:hAnsi="Calibri"/>
                <w:bCs/>
                <w:sz w:val="18"/>
                <w:szCs w:val="18"/>
              </w:rPr>
              <w:t>Number of Preventive Visit: 02</w:t>
            </w:r>
            <w:r>
              <w:rPr>
                <w:rFonts w:ascii="Calibri" w:hAnsi="Calibri"/>
                <w:bCs/>
                <w:sz w:val="18"/>
                <w:szCs w:val="18"/>
              </w:rPr>
              <w:t xml:space="preserve"> visit</w:t>
            </w:r>
          </w:p>
          <w:p w:rsidR="00F41959" w:rsidRPr="00775526" w:rsidRDefault="000A36B2" w:rsidP="00D02DD7">
            <w:pPr>
              <w:rPr>
                <w:rFonts w:ascii="Calibri" w:hAnsi="Calibri"/>
                <w:bCs/>
                <w:szCs w:val="22"/>
              </w:rPr>
            </w:pPr>
            <w:r>
              <w:rPr>
                <w:rFonts w:ascii="Calibri" w:hAnsi="Calibri"/>
                <w:bCs/>
                <w:sz w:val="18"/>
                <w:szCs w:val="18"/>
              </w:rPr>
              <w:t xml:space="preserve">Number of </w:t>
            </w:r>
            <w:r w:rsidR="00D02DD7">
              <w:rPr>
                <w:rFonts w:ascii="Calibri" w:hAnsi="Calibri"/>
                <w:bCs/>
                <w:sz w:val="18"/>
                <w:szCs w:val="18"/>
              </w:rPr>
              <w:t>Breakdown</w:t>
            </w:r>
            <w:r w:rsidR="00F41959" w:rsidRPr="00F41959">
              <w:rPr>
                <w:rFonts w:ascii="Calibri" w:hAnsi="Calibri"/>
                <w:bCs/>
                <w:sz w:val="18"/>
                <w:szCs w:val="18"/>
              </w:rPr>
              <w:t xml:space="preserve"> visit: 0</w:t>
            </w:r>
            <w:r w:rsidR="00AD27E6">
              <w:rPr>
                <w:rFonts w:ascii="Calibri" w:hAnsi="Calibri"/>
                <w:bCs/>
                <w:sz w:val="18"/>
                <w:szCs w:val="18"/>
              </w:rPr>
              <w:t xml:space="preserve">2 </w:t>
            </w:r>
            <w:r w:rsidR="00F41959" w:rsidRPr="00F41959">
              <w:rPr>
                <w:rFonts w:ascii="Calibri" w:hAnsi="Calibri"/>
                <w:bCs/>
                <w:sz w:val="18"/>
                <w:szCs w:val="18"/>
              </w:rPr>
              <w:t>visit</w:t>
            </w:r>
          </w:p>
        </w:tc>
        <w:tc>
          <w:tcPr>
            <w:tcW w:w="1701" w:type="dxa"/>
            <w:tcBorders>
              <w:top w:val="single" w:sz="4" w:space="0" w:color="auto"/>
              <w:left w:val="single" w:sz="4" w:space="0" w:color="auto"/>
              <w:bottom w:val="single" w:sz="4" w:space="0" w:color="auto"/>
              <w:right w:val="single" w:sz="4" w:space="0" w:color="auto"/>
            </w:tcBorders>
          </w:tcPr>
          <w:p w:rsidR="00F41959" w:rsidRPr="00775526" w:rsidRDefault="00F41959" w:rsidP="00161905">
            <w:pPr>
              <w:pStyle w:val="Heading9"/>
              <w:rPr>
                <w:rFonts w:ascii="Calibri" w:hAnsi="Calibri"/>
                <w:b w:val="0"/>
                <w:bCs w:val="0"/>
                <w:sz w:val="18"/>
              </w:rPr>
            </w:pPr>
          </w:p>
        </w:tc>
      </w:tr>
    </w:tbl>
    <w:p w:rsidR="00DD0FA3" w:rsidRDefault="00DD0FA3" w:rsidP="00DD0FA3">
      <w:pPr>
        <w:pStyle w:val="Title"/>
        <w:rPr>
          <w:rFonts w:ascii="Calibri" w:hAnsi="Calibri"/>
          <w:b/>
          <w:bCs/>
          <w:sz w:val="18"/>
          <w:szCs w:val="18"/>
          <w:highlight w:val="yellow"/>
          <w:u w:val="single"/>
        </w:rPr>
      </w:pPr>
    </w:p>
    <w:p w:rsidR="00DD0FA3" w:rsidRDefault="00DD0FA3" w:rsidP="00DD0FA3">
      <w:pPr>
        <w:pStyle w:val="Title"/>
        <w:jc w:val="left"/>
        <w:rPr>
          <w:rFonts w:ascii="Calibri" w:hAnsi="Calibri"/>
          <w:b/>
          <w:bCs/>
          <w:sz w:val="10"/>
          <w:szCs w:val="10"/>
          <w:u w:val="single"/>
        </w:rPr>
      </w:pPr>
    </w:p>
    <w:p w:rsidR="00DD0FA3" w:rsidRDefault="00DD0FA3" w:rsidP="00DD0FA3">
      <w:pPr>
        <w:pStyle w:val="Title"/>
        <w:rPr>
          <w:rFonts w:ascii="Calibri" w:hAnsi="Calibri"/>
          <w:b/>
          <w:bCs/>
          <w:sz w:val="18"/>
          <w:szCs w:val="18"/>
          <w:u w:val="single"/>
        </w:rPr>
      </w:pPr>
      <w:r>
        <w:rPr>
          <w:rFonts w:ascii="Calibri" w:hAnsi="Calibri"/>
          <w:b/>
          <w:bCs/>
          <w:sz w:val="18"/>
          <w:szCs w:val="18"/>
          <w:highlight w:val="yellow"/>
          <w:u w:val="single"/>
        </w:rPr>
        <w:t>TERMS &amp; CONDITIONS</w:t>
      </w:r>
      <w:r>
        <w:rPr>
          <w:rFonts w:ascii="Calibri" w:hAnsi="Calibri"/>
          <w:b/>
          <w:bCs/>
          <w:sz w:val="18"/>
          <w:szCs w:val="18"/>
          <w:u w:val="single"/>
        </w:rPr>
        <w:t xml:space="preserve"> for Annual Maintenance Contract</w:t>
      </w:r>
    </w:p>
    <w:p w:rsidR="00DD0FA3" w:rsidRDefault="00DD0FA3" w:rsidP="00DD0FA3">
      <w:pPr>
        <w:pStyle w:val="Title"/>
        <w:rPr>
          <w:rFonts w:ascii="Calibri" w:hAnsi="Calibri"/>
          <w:b/>
          <w:bCs/>
          <w:sz w:val="18"/>
          <w:szCs w:val="18"/>
          <w:u w:val="single"/>
        </w:rPr>
      </w:pPr>
    </w:p>
    <w:p w:rsidR="00DD0FA3" w:rsidRPr="00AC116D" w:rsidRDefault="00DD0FA3" w:rsidP="00DD0FA3">
      <w:pPr>
        <w:pStyle w:val="ListParagraph"/>
        <w:numPr>
          <w:ilvl w:val="0"/>
          <w:numId w:val="2"/>
        </w:numPr>
        <w:spacing w:after="160" w:line="259" w:lineRule="auto"/>
        <w:jc w:val="both"/>
        <w:rPr>
          <w:sz w:val="20"/>
          <w:szCs w:val="20"/>
        </w:rPr>
      </w:pPr>
      <w:r w:rsidRPr="00AC116D">
        <w:rPr>
          <w:sz w:val="20"/>
          <w:szCs w:val="20"/>
        </w:rPr>
        <w:t xml:space="preserve">AMC </w:t>
      </w:r>
      <w:proofErr w:type="gramStart"/>
      <w:r w:rsidRPr="00AC116D">
        <w:rPr>
          <w:sz w:val="20"/>
          <w:szCs w:val="20"/>
        </w:rPr>
        <w:t>Period :</w:t>
      </w:r>
      <w:proofErr w:type="gramEnd"/>
      <w:r w:rsidRPr="00AC116D">
        <w:rPr>
          <w:sz w:val="20"/>
          <w:szCs w:val="20"/>
        </w:rPr>
        <w:t xml:space="preserve"> 1 year from the date of award of AMC/CAMC order and attendance of first preventive maintenance service.</w:t>
      </w:r>
    </w:p>
    <w:p w:rsidR="00DD0FA3" w:rsidRPr="00AC116D" w:rsidRDefault="00DD0FA3" w:rsidP="00DD0FA3">
      <w:pPr>
        <w:pStyle w:val="ListParagraph"/>
        <w:numPr>
          <w:ilvl w:val="0"/>
          <w:numId w:val="2"/>
        </w:numPr>
        <w:spacing w:after="160" w:line="259" w:lineRule="auto"/>
        <w:jc w:val="both"/>
        <w:rPr>
          <w:sz w:val="20"/>
          <w:szCs w:val="20"/>
        </w:rPr>
      </w:pPr>
      <w:r w:rsidRPr="00AC116D">
        <w:rPr>
          <w:sz w:val="20"/>
          <w:szCs w:val="20"/>
        </w:rPr>
        <w:t xml:space="preserve">Payment term : Quarterly payment after rendering satisfactory services and submission of service reports duly signed by end user and related invoice in our purchase section, completed in all respect. Effort will be made to make payment within 30 days of receipt of related invoice completed in all respect as mentioned above. </w:t>
      </w:r>
    </w:p>
    <w:p w:rsidR="00DD0FA3" w:rsidRPr="00AC116D" w:rsidRDefault="00DD0FA3" w:rsidP="00DD0FA3">
      <w:pPr>
        <w:pStyle w:val="ListParagraph"/>
        <w:numPr>
          <w:ilvl w:val="0"/>
          <w:numId w:val="2"/>
        </w:numPr>
        <w:spacing w:after="160" w:line="259" w:lineRule="auto"/>
        <w:jc w:val="both"/>
        <w:rPr>
          <w:sz w:val="20"/>
          <w:szCs w:val="20"/>
        </w:rPr>
      </w:pPr>
      <w:r w:rsidRPr="00AC116D">
        <w:rPr>
          <w:sz w:val="20"/>
          <w:szCs w:val="20"/>
        </w:rPr>
        <w:t xml:space="preserve">GST will be extra as applicable. The details of Taxes/GST and other levies legally </w:t>
      </w:r>
      <w:proofErr w:type="spellStart"/>
      <w:r w:rsidRPr="00AC116D">
        <w:rPr>
          <w:sz w:val="20"/>
          <w:szCs w:val="20"/>
        </w:rPr>
        <w:t>leviable</w:t>
      </w:r>
      <w:proofErr w:type="spellEnd"/>
      <w:r w:rsidRPr="00AC116D">
        <w:rPr>
          <w:sz w:val="20"/>
          <w:szCs w:val="20"/>
        </w:rPr>
        <w:t xml:space="preserve"> and intended to be claimed should be clearly indicated in the quotation/invoice. Where this is not done, no claim on these amounts would be admissible later. Vendors are required to charge tax as per applicable rules.</w:t>
      </w:r>
    </w:p>
    <w:p w:rsidR="00DD0FA3" w:rsidRPr="00AC116D" w:rsidRDefault="00DD0FA3" w:rsidP="00DD0FA3">
      <w:pPr>
        <w:pStyle w:val="ListParagraph"/>
        <w:numPr>
          <w:ilvl w:val="0"/>
          <w:numId w:val="2"/>
        </w:numPr>
        <w:spacing w:after="160" w:line="259" w:lineRule="auto"/>
        <w:jc w:val="both"/>
        <w:rPr>
          <w:sz w:val="20"/>
          <w:szCs w:val="20"/>
        </w:rPr>
      </w:pPr>
      <w:r w:rsidRPr="00AC116D">
        <w:rPr>
          <w:sz w:val="20"/>
          <w:szCs w:val="20"/>
        </w:rPr>
        <w:t>TDS: Applicable TDS will be deducted from the invoice. Bidders/</w:t>
      </w:r>
      <w:proofErr w:type="spellStart"/>
      <w:r w:rsidRPr="00AC116D">
        <w:rPr>
          <w:sz w:val="20"/>
          <w:szCs w:val="20"/>
        </w:rPr>
        <w:t>contractorhave</w:t>
      </w:r>
      <w:proofErr w:type="spellEnd"/>
      <w:r w:rsidRPr="00AC116D">
        <w:rPr>
          <w:sz w:val="20"/>
          <w:szCs w:val="20"/>
        </w:rPr>
        <w:t xml:space="preserve"> to provide copy of PAN card. </w:t>
      </w:r>
    </w:p>
    <w:p w:rsidR="00DD0FA3" w:rsidRPr="00AC116D" w:rsidRDefault="00DD0FA3" w:rsidP="00DD0FA3">
      <w:pPr>
        <w:pStyle w:val="ListParagraph"/>
        <w:numPr>
          <w:ilvl w:val="0"/>
          <w:numId w:val="2"/>
        </w:numPr>
        <w:spacing w:after="160" w:line="259" w:lineRule="auto"/>
        <w:jc w:val="both"/>
        <w:rPr>
          <w:sz w:val="20"/>
          <w:szCs w:val="20"/>
        </w:rPr>
      </w:pPr>
      <w:r w:rsidRPr="00AC116D">
        <w:rPr>
          <w:sz w:val="20"/>
          <w:szCs w:val="20"/>
        </w:rPr>
        <w:t xml:space="preserve">LD clause: The contractor should pay penalty @ ½% (half percent) of the total contract/order value for the delay of each week beyond 2 weeks from the date of service/breakdown request from end user (wherever applicable). The penalty can be maximum </w:t>
      </w:r>
      <w:proofErr w:type="spellStart"/>
      <w:r w:rsidRPr="00AC116D">
        <w:rPr>
          <w:sz w:val="20"/>
          <w:szCs w:val="20"/>
        </w:rPr>
        <w:t>upto</w:t>
      </w:r>
      <w:proofErr w:type="spellEnd"/>
      <w:r w:rsidRPr="00AC116D">
        <w:rPr>
          <w:sz w:val="20"/>
          <w:szCs w:val="20"/>
        </w:rPr>
        <w:t xml:space="preserve"> 10% of the contract value. </w:t>
      </w:r>
    </w:p>
    <w:p w:rsidR="00DD0FA3" w:rsidRPr="00AC116D" w:rsidRDefault="00DD0FA3" w:rsidP="00DD0FA3">
      <w:pPr>
        <w:pStyle w:val="ListParagraph"/>
        <w:numPr>
          <w:ilvl w:val="0"/>
          <w:numId w:val="2"/>
        </w:numPr>
        <w:spacing w:after="160" w:line="259" w:lineRule="auto"/>
        <w:jc w:val="both"/>
        <w:rPr>
          <w:sz w:val="20"/>
          <w:szCs w:val="20"/>
        </w:rPr>
      </w:pPr>
      <w:r w:rsidRPr="00AC116D">
        <w:rPr>
          <w:sz w:val="20"/>
          <w:szCs w:val="20"/>
        </w:rPr>
        <w:t>The contractor may provide the order copy of the same or similar AMC/CAMC/Repair contract in any of the CSIR Laboratory/Institute or any Govt. or Govt. funded Institute/Organization in last 3 years.</w:t>
      </w:r>
    </w:p>
    <w:p w:rsidR="00DD0FA3" w:rsidRPr="00AC116D" w:rsidRDefault="00DD0FA3" w:rsidP="00DD0FA3">
      <w:pPr>
        <w:pStyle w:val="ListParagraph"/>
        <w:numPr>
          <w:ilvl w:val="0"/>
          <w:numId w:val="2"/>
        </w:numPr>
        <w:spacing w:after="160" w:line="259" w:lineRule="auto"/>
        <w:jc w:val="both"/>
        <w:rPr>
          <w:b/>
          <w:bCs/>
          <w:sz w:val="20"/>
          <w:szCs w:val="20"/>
        </w:rPr>
      </w:pPr>
      <w:r w:rsidRPr="00AC116D">
        <w:rPr>
          <w:b/>
          <w:bCs/>
          <w:sz w:val="20"/>
          <w:szCs w:val="20"/>
        </w:rPr>
        <w:t>The contractor must provide a price reasonability certificate that the prices offered under this bid/contract are not higher than for the same/similar services/contracts as has been provided to any of the CSIR Laboratory/Institute or any Govt. or Govt. funded Institute/Organization in last 1 year.</w:t>
      </w:r>
    </w:p>
    <w:p w:rsidR="00DD0FA3" w:rsidRPr="00AC116D" w:rsidRDefault="00DD0FA3" w:rsidP="00DD0FA3">
      <w:pPr>
        <w:pStyle w:val="ListParagraph"/>
        <w:numPr>
          <w:ilvl w:val="0"/>
          <w:numId w:val="2"/>
        </w:numPr>
        <w:spacing w:after="160" w:line="259" w:lineRule="auto"/>
        <w:jc w:val="both"/>
        <w:rPr>
          <w:sz w:val="20"/>
          <w:szCs w:val="20"/>
        </w:rPr>
      </w:pPr>
      <w:r w:rsidRPr="00AC116D">
        <w:rPr>
          <w:sz w:val="20"/>
          <w:szCs w:val="20"/>
        </w:rPr>
        <w:t xml:space="preserve">Termination of Contract: If the performance of the Contractor is not found satisfactory during the validity/extended validity of the </w:t>
      </w:r>
      <w:proofErr w:type="spellStart"/>
      <w:r w:rsidRPr="00AC116D">
        <w:rPr>
          <w:sz w:val="20"/>
          <w:szCs w:val="20"/>
        </w:rPr>
        <w:t>Contract</w:t>
      </w:r>
      <w:proofErr w:type="gramStart"/>
      <w:r w:rsidRPr="00AC116D">
        <w:rPr>
          <w:sz w:val="20"/>
          <w:szCs w:val="20"/>
        </w:rPr>
        <w:t>,CSIR</w:t>
      </w:r>
      <w:proofErr w:type="spellEnd"/>
      <w:proofErr w:type="gramEnd"/>
      <w:r w:rsidRPr="00AC116D">
        <w:rPr>
          <w:sz w:val="20"/>
          <w:szCs w:val="20"/>
        </w:rPr>
        <w:t xml:space="preserve">-Indian Institute of Petroleum, </w:t>
      </w:r>
      <w:proofErr w:type="spellStart"/>
      <w:r w:rsidRPr="00AC116D">
        <w:rPr>
          <w:sz w:val="20"/>
          <w:szCs w:val="20"/>
        </w:rPr>
        <w:t>Dehradun</w:t>
      </w:r>
      <w:proofErr w:type="spellEnd"/>
      <w:r w:rsidRPr="00AC116D">
        <w:rPr>
          <w:sz w:val="20"/>
          <w:szCs w:val="20"/>
        </w:rPr>
        <w:t xml:space="preserve"> (hereinafter called the institute) reserves the right to terminate the contract in full by issuing one month’s notice to the Contractor without any financial obligation on the part of the institute. In the event of cancellation of the contract for any reason, the payment for the work carried out will be paid on pro-rata basis. </w:t>
      </w:r>
    </w:p>
    <w:p w:rsidR="00DD0FA3" w:rsidRPr="00AC116D" w:rsidRDefault="00DD0FA3" w:rsidP="00DD0FA3">
      <w:pPr>
        <w:pStyle w:val="ListParagraph"/>
        <w:numPr>
          <w:ilvl w:val="0"/>
          <w:numId w:val="2"/>
        </w:numPr>
        <w:spacing w:after="160" w:line="259" w:lineRule="auto"/>
        <w:jc w:val="both"/>
        <w:rPr>
          <w:sz w:val="20"/>
          <w:szCs w:val="20"/>
        </w:rPr>
      </w:pPr>
      <w:r w:rsidRPr="00AC116D">
        <w:rPr>
          <w:sz w:val="20"/>
          <w:szCs w:val="20"/>
        </w:rPr>
        <w:t>Contractor’s Responsibility: Contractor should take all precaution and utmost care to avoid breakage, damage, loss etc. while carrying out the work at CSIR IIP premises. If any damage, loss is occurred to CSIR IIP property while doing the work, contractor will be responsible for making compensation to CSIR IIP.</w:t>
      </w:r>
    </w:p>
    <w:p w:rsidR="00DD0FA3" w:rsidRPr="00AC116D" w:rsidRDefault="00DD0FA3" w:rsidP="00DD0FA3">
      <w:pPr>
        <w:pStyle w:val="ListParagraph"/>
        <w:numPr>
          <w:ilvl w:val="0"/>
          <w:numId w:val="2"/>
        </w:numPr>
        <w:spacing w:after="160" w:line="259" w:lineRule="auto"/>
        <w:jc w:val="both"/>
        <w:rPr>
          <w:sz w:val="20"/>
          <w:szCs w:val="20"/>
        </w:rPr>
      </w:pPr>
      <w:r w:rsidRPr="00AC116D">
        <w:rPr>
          <w:sz w:val="20"/>
          <w:szCs w:val="20"/>
        </w:rPr>
        <w:lastRenderedPageBreak/>
        <w:t xml:space="preserve">Third Party Liability: It will be entire responsibility of the contractor to insure his employees against all risks. It will be the liability of the contractor to meet claims over the lives of any of his worker (working under contract) including himself who insures/dies due to accident caused while on duty at CSIR IIP site or while not on duty but came to meet the employees of contractor/supervisor/any person of contractor. </w:t>
      </w:r>
    </w:p>
    <w:p w:rsidR="00DD0FA3" w:rsidRPr="00AC116D" w:rsidRDefault="00DD0FA3" w:rsidP="00DD0FA3">
      <w:pPr>
        <w:pStyle w:val="ListParagraph"/>
        <w:numPr>
          <w:ilvl w:val="0"/>
          <w:numId w:val="2"/>
        </w:numPr>
        <w:spacing w:after="160" w:line="259" w:lineRule="auto"/>
        <w:jc w:val="both"/>
        <w:rPr>
          <w:sz w:val="20"/>
          <w:szCs w:val="20"/>
        </w:rPr>
      </w:pPr>
      <w:r w:rsidRPr="00AC116D">
        <w:rPr>
          <w:sz w:val="20"/>
          <w:szCs w:val="20"/>
        </w:rPr>
        <w:t xml:space="preserve">Safety Requirement: There may be instances that the work is to be executed in a restricted </w:t>
      </w:r>
      <w:proofErr w:type="gramStart"/>
      <w:r w:rsidRPr="00AC116D">
        <w:rPr>
          <w:sz w:val="20"/>
          <w:szCs w:val="20"/>
        </w:rPr>
        <w:t>area,</w:t>
      </w:r>
      <w:proofErr w:type="gramEnd"/>
      <w:r w:rsidRPr="00AC116D">
        <w:rPr>
          <w:sz w:val="20"/>
          <w:szCs w:val="20"/>
        </w:rPr>
        <w:t xml:space="preserve"> the contractor shall strictly observe all safety, security and </w:t>
      </w:r>
      <w:proofErr w:type="spellStart"/>
      <w:r w:rsidRPr="00AC116D">
        <w:rPr>
          <w:sz w:val="20"/>
          <w:szCs w:val="20"/>
        </w:rPr>
        <w:t>labour</w:t>
      </w:r>
      <w:proofErr w:type="spellEnd"/>
      <w:r w:rsidRPr="00AC116D">
        <w:rPr>
          <w:sz w:val="20"/>
          <w:szCs w:val="20"/>
        </w:rPr>
        <w:t xml:space="preserve"> regulations prevailing in the campus. The contractor shall be responsible for the proper </w:t>
      </w:r>
      <w:proofErr w:type="spellStart"/>
      <w:r w:rsidRPr="00AC116D">
        <w:rPr>
          <w:sz w:val="20"/>
          <w:szCs w:val="20"/>
        </w:rPr>
        <w:t>behaviour</w:t>
      </w:r>
      <w:proofErr w:type="spellEnd"/>
      <w:r w:rsidRPr="00AC116D">
        <w:rPr>
          <w:sz w:val="20"/>
          <w:szCs w:val="20"/>
        </w:rPr>
        <w:t xml:space="preserve"> of the staff deployed by him </w:t>
      </w:r>
      <w:proofErr w:type="spellStart"/>
      <w:r w:rsidRPr="00AC116D">
        <w:rPr>
          <w:sz w:val="20"/>
          <w:szCs w:val="20"/>
        </w:rPr>
        <w:t>andfor</w:t>
      </w:r>
      <w:proofErr w:type="spellEnd"/>
      <w:r w:rsidRPr="00AC116D">
        <w:rPr>
          <w:sz w:val="20"/>
          <w:szCs w:val="20"/>
        </w:rPr>
        <w:t xml:space="preserve"> any breach of security regulations, thefts, sabotage etc. The Contractor shall withdraw any person so desired by institute, if in the opinion of the representative of CSIR IIP it is not desirable to permit that particular person to work inside the campus. </w:t>
      </w:r>
    </w:p>
    <w:p w:rsidR="00DD0FA3" w:rsidRPr="00AC116D" w:rsidRDefault="00DD0FA3" w:rsidP="00DD0FA3">
      <w:pPr>
        <w:pStyle w:val="ListParagraph"/>
        <w:numPr>
          <w:ilvl w:val="0"/>
          <w:numId w:val="2"/>
        </w:numPr>
        <w:spacing w:after="160" w:line="259" w:lineRule="auto"/>
        <w:jc w:val="both"/>
        <w:rPr>
          <w:sz w:val="20"/>
          <w:szCs w:val="20"/>
        </w:rPr>
      </w:pPr>
      <w:r w:rsidRPr="00AC116D">
        <w:rPr>
          <w:sz w:val="20"/>
          <w:szCs w:val="20"/>
        </w:rPr>
        <w:t xml:space="preserve">Jurisdiction: The contract shall be governed by the Laws of India for the time being in force. The Courts of </w:t>
      </w:r>
      <w:proofErr w:type="spellStart"/>
      <w:r w:rsidRPr="00AC116D">
        <w:rPr>
          <w:sz w:val="20"/>
          <w:szCs w:val="20"/>
        </w:rPr>
        <w:t>Dehradun</w:t>
      </w:r>
      <w:proofErr w:type="spellEnd"/>
      <w:r w:rsidRPr="00AC116D">
        <w:rPr>
          <w:sz w:val="20"/>
          <w:szCs w:val="20"/>
        </w:rPr>
        <w:t xml:space="preserve">, </w:t>
      </w:r>
      <w:proofErr w:type="spellStart"/>
      <w:r w:rsidRPr="00AC116D">
        <w:rPr>
          <w:sz w:val="20"/>
          <w:szCs w:val="20"/>
        </w:rPr>
        <w:t>Uttrakhand</w:t>
      </w:r>
      <w:proofErr w:type="spellEnd"/>
      <w:r w:rsidRPr="00AC116D">
        <w:rPr>
          <w:sz w:val="20"/>
          <w:szCs w:val="20"/>
        </w:rPr>
        <w:t xml:space="preserve"> only shall have jurisdiction to deal with and decide any legal or dispute arising out of this Contract/Work Order. </w:t>
      </w:r>
    </w:p>
    <w:p w:rsidR="00DD0FA3" w:rsidRPr="00AC116D" w:rsidRDefault="00DD0FA3" w:rsidP="00DD0FA3">
      <w:pPr>
        <w:pStyle w:val="ListParagraph"/>
        <w:numPr>
          <w:ilvl w:val="0"/>
          <w:numId w:val="2"/>
        </w:numPr>
        <w:spacing w:after="160" w:line="259" w:lineRule="auto"/>
        <w:jc w:val="both"/>
        <w:rPr>
          <w:sz w:val="20"/>
          <w:szCs w:val="20"/>
        </w:rPr>
      </w:pPr>
      <w:r w:rsidRPr="00AC116D">
        <w:rPr>
          <w:sz w:val="20"/>
          <w:szCs w:val="20"/>
        </w:rPr>
        <w:t xml:space="preserve">Arbitration: In the event of any dispute or difference arising out or of in connection with any of the terms and conditions of the Work order/ Contract, the matter shall be referred to the Director, CSIR IIP for settlement. In case the parties to the work order are not in position to settle the dispute mutually, the matter shall be referred to a Sole Arbitrator to be appointed by DG, CSIR, New Delhi in accordance with the Arbitration and Reconciliation Act, 1996 and Arbitration and Conciliation (Amendment) Act, 2015 as amended time to time. </w:t>
      </w:r>
    </w:p>
    <w:p w:rsidR="00DD0FA3" w:rsidRPr="00AC116D" w:rsidRDefault="00DD0FA3" w:rsidP="00DD0FA3">
      <w:pPr>
        <w:pStyle w:val="ListParagraph"/>
        <w:numPr>
          <w:ilvl w:val="0"/>
          <w:numId w:val="2"/>
        </w:numPr>
        <w:spacing w:after="160" w:line="259" w:lineRule="auto"/>
        <w:jc w:val="both"/>
        <w:rPr>
          <w:sz w:val="20"/>
          <w:szCs w:val="20"/>
        </w:rPr>
      </w:pPr>
      <w:r w:rsidRPr="00AC116D">
        <w:rPr>
          <w:sz w:val="20"/>
          <w:szCs w:val="20"/>
        </w:rPr>
        <w:t xml:space="preserve">Force Majeure: During the period of Force Majeure, Maintenance servicing of equipment may be delayed and can be taken after conditions normalize if required. CSIR IIP is not liable to pay for Force Majeure duration if service is not rendered by successful bidder, Payment for force Majeure duration will be subjected to terms and conditions decided by CSIR </w:t>
      </w:r>
      <w:proofErr w:type="gramStart"/>
      <w:r w:rsidRPr="00AC116D">
        <w:rPr>
          <w:sz w:val="20"/>
          <w:szCs w:val="20"/>
        </w:rPr>
        <w:t>IIP  authorities</w:t>
      </w:r>
      <w:proofErr w:type="gramEnd"/>
      <w:r w:rsidRPr="00AC116D">
        <w:rPr>
          <w:sz w:val="20"/>
          <w:szCs w:val="20"/>
        </w:rPr>
        <w:t xml:space="preserve">. </w:t>
      </w:r>
    </w:p>
    <w:p w:rsidR="00DD0FA3" w:rsidRPr="00AC116D" w:rsidRDefault="00DD0FA3" w:rsidP="00DD0FA3">
      <w:pPr>
        <w:pStyle w:val="ListParagraph"/>
        <w:numPr>
          <w:ilvl w:val="0"/>
          <w:numId w:val="2"/>
        </w:numPr>
        <w:spacing w:after="160" w:line="259" w:lineRule="auto"/>
        <w:jc w:val="both"/>
        <w:rPr>
          <w:sz w:val="20"/>
          <w:szCs w:val="20"/>
        </w:rPr>
      </w:pPr>
      <w:r w:rsidRPr="00AC116D">
        <w:rPr>
          <w:sz w:val="20"/>
          <w:szCs w:val="20"/>
        </w:rPr>
        <w:t xml:space="preserve">Delivery of Spares: In case of CAMC, if Scope of Work includes supply of Spares/Material then </w:t>
      </w:r>
      <w:proofErr w:type="gramStart"/>
      <w:r w:rsidRPr="00AC116D">
        <w:rPr>
          <w:sz w:val="20"/>
          <w:szCs w:val="20"/>
        </w:rPr>
        <w:t>Spares</w:t>
      </w:r>
      <w:proofErr w:type="gramEnd"/>
      <w:r w:rsidRPr="00AC116D">
        <w:rPr>
          <w:sz w:val="20"/>
          <w:szCs w:val="20"/>
        </w:rPr>
        <w:t xml:space="preserve">/ Material should be delivered as FOR CSIR IIP </w:t>
      </w:r>
      <w:proofErr w:type="spellStart"/>
      <w:r w:rsidRPr="00AC116D">
        <w:rPr>
          <w:sz w:val="20"/>
          <w:szCs w:val="20"/>
        </w:rPr>
        <w:t>Dehradun</w:t>
      </w:r>
      <w:proofErr w:type="spellEnd"/>
      <w:r w:rsidRPr="00AC116D">
        <w:rPr>
          <w:sz w:val="20"/>
          <w:szCs w:val="20"/>
        </w:rPr>
        <w:t xml:space="preserve"> basis. In CAMC (Comprehensive Annual Maintenance Contract), contractor should provide supply and Installation service for spares which is required to keep equipment in working condition without any extra charges. Genuineness of Spares: If Scope of Work includes supply of Spares/Material then Spares should be original OEM make and genuine. </w:t>
      </w:r>
    </w:p>
    <w:p w:rsidR="00DD0FA3" w:rsidRPr="00AC116D" w:rsidRDefault="00DD0FA3" w:rsidP="00DD0FA3">
      <w:pPr>
        <w:pStyle w:val="ListParagraph"/>
        <w:numPr>
          <w:ilvl w:val="0"/>
          <w:numId w:val="2"/>
        </w:numPr>
        <w:spacing w:after="160" w:line="259" w:lineRule="auto"/>
        <w:jc w:val="both"/>
        <w:rPr>
          <w:sz w:val="20"/>
          <w:szCs w:val="20"/>
        </w:rPr>
      </w:pPr>
      <w:r w:rsidRPr="00AC116D">
        <w:rPr>
          <w:sz w:val="20"/>
          <w:szCs w:val="20"/>
        </w:rPr>
        <w:t xml:space="preserve">In case of AMC where any spares etc is required on chargeable basis, then the bidder must obtain the approval of the CSIR IIP in the first instance. </w:t>
      </w:r>
    </w:p>
    <w:p w:rsidR="00DD0FA3" w:rsidRPr="00AC116D" w:rsidRDefault="00DD0FA3" w:rsidP="00DD0FA3">
      <w:pPr>
        <w:pStyle w:val="ListParagraph"/>
        <w:numPr>
          <w:ilvl w:val="0"/>
          <w:numId w:val="2"/>
        </w:numPr>
        <w:spacing w:after="160" w:line="259" w:lineRule="auto"/>
        <w:jc w:val="both"/>
        <w:rPr>
          <w:sz w:val="20"/>
          <w:szCs w:val="20"/>
        </w:rPr>
      </w:pPr>
      <w:r w:rsidRPr="00AC116D">
        <w:rPr>
          <w:sz w:val="20"/>
          <w:szCs w:val="20"/>
        </w:rPr>
        <w:t xml:space="preserve">Offer Validity: Offer/ quotation submitted by bidder should be valid up to 90 days from the date of enquiry due date. Please note that above Terms and Conditions are general in nature. If there is any deviation in above conditions or any specific conditions added then conditions mentioned in Enquiry/contract document is to be considered Final. </w:t>
      </w:r>
    </w:p>
    <w:p w:rsidR="00DD0FA3" w:rsidRPr="00AC116D" w:rsidRDefault="00DD0FA3" w:rsidP="00DD0FA3">
      <w:pPr>
        <w:pStyle w:val="ListParagraph"/>
        <w:numPr>
          <w:ilvl w:val="0"/>
          <w:numId w:val="2"/>
        </w:numPr>
        <w:spacing w:after="160" w:line="259" w:lineRule="auto"/>
        <w:jc w:val="both"/>
        <w:rPr>
          <w:sz w:val="20"/>
          <w:szCs w:val="20"/>
        </w:rPr>
      </w:pPr>
      <w:r w:rsidRPr="00AC116D">
        <w:rPr>
          <w:sz w:val="20"/>
          <w:szCs w:val="20"/>
        </w:rPr>
        <w:t>Warranty: If there is any need arises for replacement of spare parts during Maintenance activity of Equipment, then there should be twelve months warrantee for intended performance of replaced spares from the date of acceptance of particular service.</w:t>
      </w:r>
    </w:p>
    <w:p w:rsidR="00DD0FA3" w:rsidRPr="00AC116D" w:rsidRDefault="00DD0FA3" w:rsidP="00DD0FA3">
      <w:pPr>
        <w:pStyle w:val="ListParagraph"/>
        <w:numPr>
          <w:ilvl w:val="0"/>
          <w:numId w:val="2"/>
        </w:numPr>
        <w:spacing w:after="160" w:line="259" w:lineRule="auto"/>
        <w:jc w:val="both"/>
        <w:rPr>
          <w:sz w:val="20"/>
          <w:szCs w:val="20"/>
        </w:rPr>
      </w:pPr>
      <w:r w:rsidRPr="00AC116D">
        <w:rPr>
          <w:sz w:val="20"/>
          <w:szCs w:val="20"/>
        </w:rPr>
        <w:t xml:space="preserve">Authorization letter: If demanded by the institute, the </w:t>
      </w:r>
      <w:proofErr w:type="spellStart"/>
      <w:r w:rsidRPr="00AC116D">
        <w:rPr>
          <w:sz w:val="20"/>
          <w:szCs w:val="20"/>
        </w:rPr>
        <w:t>contractormust</w:t>
      </w:r>
      <w:proofErr w:type="spellEnd"/>
      <w:r w:rsidRPr="00AC116D">
        <w:rPr>
          <w:sz w:val="20"/>
          <w:szCs w:val="20"/>
        </w:rPr>
        <w:t xml:space="preserve"> submit valid Authorization letter from OEM at the time of submission of offer. </w:t>
      </w:r>
    </w:p>
    <w:p w:rsidR="00DD0FA3" w:rsidRPr="00AC116D" w:rsidRDefault="00DD0FA3" w:rsidP="00DD0FA3">
      <w:pPr>
        <w:pStyle w:val="ListParagraph"/>
        <w:numPr>
          <w:ilvl w:val="0"/>
          <w:numId w:val="2"/>
        </w:numPr>
        <w:spacing w:after="160" w:line="259" w:lineRule="auto"/>
        <w:jc w:val="both"/>
        <w:rPr>
          <w:sz w:val="20"/>
          <w:szCs w:val="20"/>
        </w:rPr>
      </w:pPr>
      <w:r w:rsidRPr="00AC116D">
        <w:rPr>
          <w:sz w:val="20"/>
          <w:szCs w:val="20"/>
        </w:rPr>
        <w:t xml:space="preserve">Transportation, Loading, Unloading: If equipment/material needs to send to contractor’s location during AMC or repair work, </w:t>
      </w:r>
      <w:proofErr w:type="gramStart"/>
      <w:r w:rsidRPr="00AC116D">
        <w:rPr>
          <w:sz w:val="20"/>
          <w:szCs w:val="20"/>
        </w:rPr>
        <w:t>To</w:t>
      </w:r>
      <w:proofErr w:type="gramEnd"/>
      <w:r w:rsidRPr="00AC116D">
        <w:rPr>
          <w:sz w:val="20"/>
          <w:szCs w:val="20"/>
        </w:rPr>
        <w:t xml:space="preserve"> or </w:t>
      </w:r>
      <w:proofErr w:type="spellStart"/>
      <w:r w:rsidRPr="00AC116D">
        <w:rPr>
          <w:sz w:val="20"/>
          <w:szCs w:val="20"/>
        </w:rPr>
        <w:t>Fro</w:t>
      </w:r>
      <w:proofErr w:type="spellEnd"/>
      <w:r w:rsidRPr="00AC116D">
        <w:rPr>
          <w:sz w:val="20"/>
          <w:szCs w:val="20"/>
        </w:rPr>
        <w:t xml:space="preserve"> Transportation, Loading and Unloading of equipment/material will be in the scope of Contractor. </w:t>
      </w:r>
    </w:p>
    <w:p w:rsidR="00DD0FA3" w:rsidRPr="00AC116D" w:rsidRDefault="00DD0FA3" w:rsidP="00DD0FA3">
      <w:pPr>
        <w:pStyle w:val="ListParagraph"/>
        <w:numPr>
          <w:ilvl w:val="0"/>
          <w:numId w:val="2"/>
        </w:numPr>
        <w:spacing w:after="160" w:line="259" w:lineRule="auto"/>
        <w:jc w:val="both"/>
        <w:rPr>
          <w:sz w:val="20"/>
          <w:szCs w:val="20"/>
        </w:rPr>
      </w:pPr>
      <w:r w:rsidRPr="00AC116D">
        <w:rPr>
          <w:sz w:val="20"/>
          <w:szCs w:val="20"/>
        </w:rPr>
        <w:t xml:space="preserve">The Quotation and any order resulting from this enquiry shall be governed by our Conditions of Contract/Work Order and vendor quoting this enquiry shall be deemed to have read and understood the </w:t>
      </w:r>
      <w:proofErr w:type="spellStart"/>
      <w:r w:rsidRPr="00AC116D">
        <w:rPr>
          <w:sz w:val="20"/>
          <w:szCs w:val="20"/>
        </w:rPr>
        <w:t>same.Where</w:t>
      </w:r>
      <w:proofErr w:type="spellEnd"/>
      <w:r w:rsidRPr="00AC116D">
        <w:rPr>
          <w:sz w:val="20"/>
          <w:szCs w:val="20"/>
        </w:rPr>
        <w:t xml:space="preserve"> counter terms and conditions have been offered by the </w:t>
      </w:r>
      <w:proofErr w:type="spellStart"/>
      <w:r w:rsidRPr="00AC116D">
        <w:rPr>
          <w:sz w:val="20"/>
          <w:szCs w:val="20"/>
        </w:rPr>
        <w:t>Tenderer</w:t>
      </w:r>
      <w:proofErr w:type="spellEnd"/>
      <w:r w:rsidRPr="00AC116D">
        <w:rPr>
          <w:sz w:val="20"/>
          <w:szCs w:val="20"/>
        </w:rPr>
        <w:t>, the same shall not be deemed to have been accepted by CSIR IIP unless our specific written acceptance thereof is obtained.</w:t>
      </w:r>
    </w:p>
    <w:p w:rsidR="00DD0FA3" w:rsidRPr="00AC116D" w:rsidRDefault="00DD0FA3" w:rsidP="00DD0FA3">
      <w:pPr>
        <w:pStyle w:val="ListParagraph"/>
        <w:numPr>
          <w:ilvl w:val="0"/>
          <w:numId w:val="2"/>
        </w:numPr>
        <w:spacing w:after="160" w:line="259" w:lineRule="auto"/>
        <w:jc w:val="both"/>
        <w:rPr>
          <w:sz w:val="20"/>
          <w:szCs w:val="20"/>
        </w:rPr>
      </w:pPr>
      <w:r w:rsidRPr="00AC116D">
        <w:rPr>
          <w:sz w:val="20"/>
          <w:szCs w:val="20"/>
        </w:rPr>
        <w:t xml:space="preserve">Quotation should be submitted in the prescribed PRICE BID FORMAT as per the respective procurement portal. Enquiry documents should be submitted with duly signed and stamped on each and every page of Enquiry, Scope of Work and General Terms and Conditions along with Price Bid. If there is any deviation in the Terms and Conditions, bidder can attach separate sheet for the same. Late/delayed/incomplete/unsigned quotations will not be considered. </w:t>
      </w:r>
    </w:p>
    <w:p w:rsidR="00DD0FA3" w:rsidRPr="00AC116D" w:rsidRDefault="00DD0FA3" w:rsidP="00DD0FA3">
      <w:pPr>
        <w:pStyle w:val="ListParagraph"/>
        <w:numPr>
          <w:ilvl w:val="0"/>
          <w:numId w:val="2"/>
        </w:numPr>
        <w:spacing w:after="160" w:line="259" w:lineRule="auto"/>
        <w:jc w:val="both"/>
        <w:rPr>
          <w:sz w:val="20"/>
          <w:szCs w:val="20"/>
        </w:rPr>
      </w:pPr>
      <w:r w:rsidRPr="00AC116D">
        <w:rPr>
          <w:sz w:val="20"/>
          <w:szCs w:val="20"/>
        </w:rPr>
        <w:t>This institute is not bound to accept lowest rate/s and reserves the right to place order on one or more parties for parallel contracts</w:t>
      </w:r>
    </w:p>
    <w:p w:rsidR="00DD0FA3" w:rsidRPr="00AC116D" w:rsidRDefault="00DD0FA3" w:rsidP="00DD0FA3">
      <w:pPr>
        <w:pStyle w:val="ListParagraph"/>
        <w:numPr>
          <w:ilvl w:val="0"/>
          <w:numId w:val="2"/>
        </w:numPr>
        <w:spacing w:after="160" w:line="259" w:lineRule="auto"/>
        <w:jc w:val="both"/>
        <w:rPr>
          <w:sz w:val="20"/>
          <w:szCs w:val="20"/>
        </w:rPr>
      </w:pPr>
      <w:r w:rsidRPr="00AC116D">
        <w:rPr>
          <w:sz w:val="20"/>
          <w:szCs w:val="20"/>
        </w:rPr>
        <w:t xml:space="preserve">Tender should be free from Correction and Erasures. Corrections, if any, must be attested. All amounts shall be indicated both in words as well as in figures. Where there is difference between amounts quoted in words and figures, amount quoted in words shall prevail. If there is a discrepancy between the unit price and total price, unit price shall prevail. </w:t>
      </w:r>
    </w:p>
    <w:p w:rsidR="00DD0FA3" w:rsidRPr="00AC116D" w:rsidRDefault="00DD0FA3" w:rsidP="00DD0FA3">
      <w:pPr>
        <w:pStyle w:val="ListParagraph"/>
        <w:numPr>
          <w:ilvl w:val="0"/>
          <w:numId w:val="2"/>
        </w:numPr>
        <w:spacing w:after="160" w:line="259" w:lineRule="auto"/>
        <w:jc w:val="both"/>
        <w:rPr>
          <w:sz w:val="20"/>
          <w:szCs w:val="20"/>
        </w:rPr>
      </w:pPr>
      <w:r w:rsidRPr="00AC116D">
        <w:rPr>
          <w:sz w:val="20"/>
          <w:szCs w:val="20"/>
        </w:rPr>
        <w:t>Unsigned quotations will summarily be rejected.</w:t>
      </w:r>
    </w:p>
    <w:p w:rsidR="00DD0FA3" w:rsidRDefault="00DD0FA3" w:rsidP="00DD0FA3">
      <w:pPr>
        <w:pStyle w:val="ListParagraph"/>
        <w:spacing w:after="160" w:line="259" w:lineRule="auto"/>
        <w:jc w:val="both"/>
        <w:rPr>
          <w:sz w:val="20"/>
          <w:szCs w:val="20"/>
        </w:rPr>
      </w:pPr>
    </w:p>
    <w:p w:rsidR="00DD0FA3" w:rsidRPr="00AC116D" w:rsidRDefault="00DD0FA3" w:rsidP="00DD0FA3">
      <w:pPr>
        <w:pStyle w:val="ListParagraph"/>
        <w:numPr>
          <w:ilvl w:val="0"/>
          <w:numId w:val="2"/>
        </w:numPr>
        <w:spacing w:after="160" w:line="259" w:lineRule="auto"/>
        <w:jc w:val="both"/>
        <w:rPr>
          <w:sz w:val="20"/>
          <w:szCs w:val="20"/>
        </w:rPr>
      </w:pPr>
      <w:r w:rsidRPr="00AC116D">
        <w:rPr>
          <w:sz w:val="20"/>
          <w:szCs w:val="20"/>
        </w:rPr>
        <w:t>No correspondence will be entertained within 30 days from the date of acceptance of material/Services and bills, whichever is later.</w:t>
      </w:r>
    </w:p>
    <w:p w:rsidR="00DD0FA3" w:rsidRPr="00AC116D" w:rsidRDefault="00DD0FA3" w:rsidP="00DD0FA3">
      <w:pPr>
        <w:pStyle w:val="ListParagraph"/>
        <w:numPr>
          <w:ilvl w:val="0"/>
          <w:numId w:val="2"/>
        </w:numPr>
        <w:spacing w:after="160" w:line="259" w:lineRule="auto"/>
        <w:jc w:val="both"/>
        <w:rPr>
          <w:sz w:val="20"/>
          <w:szCs w:val="20"/>
        </w:rPr>
      </w:pPr>
      <w:r w:rsidRPr="00AC116D">
        <w:rPr>
          <w:sz w:val="20"/>
          <w:szCs w:val="20"/>
        </w:rPr>
        <w:t xml:space="preserve">The Contractor/Supplier/Service Provider shall at all the times indemnify the purchase against all claims which may be made in respect of the stores for infringement of any right protected by Patent Registration of design or Trade Mark and shall take all risk of accidents or damage, which may cause failure of supply from whatever cause arising and the entire responsibility for sufficiency of all means used by him for the </w:t>
      </w:r>
      <w:proofErr w:type="spellStart"/>
      <w:r w:rsidRPr="00AC116D">
        <w:rPr>
          <w:sz w:val="20"/>
          <w:szCs w:val="20"/>
        </w:rPr>
        <w:t>fulfilment</w:t>
      </w:r>
      <w:proofErr w:type="spellEnd"/>
      <w:r w:rsidRPr="00AC116D">
        <w:rPr>
          <w:sz w:val="20"/>
          <w:szCs w:val="20"/>
        </w:rPr>
        <w:t xml:space="preserve"> of the contract.</w:t>
      </w:r>
    </w:p>
    <w:p w:rsidR="00DD0FA3" w:rsidRPr="00AC116D" w:rsidRDefault="00DD0FA3" w:rsidP="00DD0FA3">
      <w:pPr>
        <w:pStyle w:val="ListParagraph"/>
        <w:numPr>
          <w:ilvl w:val="0"/>
          <w:numId w:val="2"/>
        </w:numPr>
        <w:spacing w:after="160" w:line="259" w:lineRule="auto"/>
        <w:jc w:val="both"/>
        <w:rPr>
          <w:sz w:val="20"/>
          <w:szCs w:val="20"/>
        </w:rPr>
      </w:pPr>
      <w:r w:rsidRPr="00AC116D">
        <w:rPr>
          <w:sz w:val="20"/>
          <w:szCs w:val="20"/>
        </w:rPr>
        <w:t>The Director, CSIR IIP reserves the right to accept or reject any quotations fully or partly or to cancel the enquiry without assigning any reason.</w:t>
      </w:r>
    </w:p>
    <w:p w:rsidR="00DD0FA3" w:rsidRPr="00AC116D" w:rsidRDefault="00DD0FA3" w:rsidP="00DD0FA3">
      <w:pPr>
        <w:pStyle w:val="ListParagraph"/>
        <w:numPr>
          <w:ilvl w:val="0"/>
          <w:numId w:val="2"/>
        </w:numPr>
        <w:spacing w:after="160" w:line="259" w:lineRule="auto"/>
        <w:jc w:val="both"/>
        <w:rPr>
          <w:sz w:val="20"/>
          <w:szCs w:val="20"/>
        </w:rPr>
      </w:pPr>
      <w:r w:rsidRPr="00AC116D">
        <w:rPr>
          <w:sz w:val="20"/>
          <w:szCs w:val="20"/>
        </w:rPr>
        <w:lastRenderedPageBreak/>
        <w:t xml:space="preserve">Bidder/contractor may refer the CSIR IIP website for other terms and conditions as available at </w:t>
      </w:r>
      <w:proofErr w:type="gramStart"/>
      <w:r w:rsidRPr="00AC116D">
        <w:rPr>
          <w:sz w:val="20"/>
          <w:szCs w:val="20"/>
        </w:rPr>
        <w:t>url</w:t>
      </w:r>
      <w:proofErr w:type="gramEnd"/>
      <w:r w:rsidR="009217C3">
        <w:fldChar w:fldCharType="begin"/>
      </w:r>
      <w:r>
        <w:instrText>HYPERLINK "https://www.iip.res.in/wp-content/uploads/2023/09/CSIR-IIP-RFQ-General-TC-Copy.pdf"</w:instrText>
      </w:r>
      <w:r w:rsidR="009217C3">
        <w:fldChar w:fldCharType="separate"/>
      </w:r>
      <w:r w:rsidRPr="00AC116D">
        <w:rPr>
          <w:rStyle w:val="Hyperlink"/>
          <w:sz w:val="20"/>
          <w:szCs w:val="20"/>
        </w:rPr>
        <w:t>https://www.iip.res.in/wp-content/uploads/2023/09/CSIR-IIP-RFQ-General-TC-Copy.pdf</w:t>
      </w:r>
      <w:r w:rsidR="009217C3">
        <w:fldChar w:fldCharType="end"/>
      </w:r>
      <w:r w:rsidRPr="00AC116D">
        <w:rPr>
          <w:sz w:val="20"/>
          <w:szCs w:val="20"/>
        </w:rPr>
        <w:t xml:space="preserve"> (wherever applicable). </w:t>
      </w:r>
    </w:p>
    <w:p w:rsidR="00DD0FA3" w:rsidRPr="00AC116D" w:rsidRDefault="00DD0FA3" w:rsidP="00DD0FA3">
      <w:pPr>
        <w:pStyle w:val="ListParagraph"/>
        <w:numPr>
          <w:ilvl w:val="0"/>
          <w:numId w:val="2"/>
        </w:numPr>
        <w:spacing w:after="160" w:line="259" w:lineRule="auto"/>
        <w:jc w:val="both"/>
        <w:rPr>
          <w:sz w:val="20"/>
          <w:szCs w:val="20"/>
        </w:rPr>
      </w:pPr>
      <w:r w:rsidRPr="00AC116D">
        <w:rPr>
          <w:sz w:val="20"/>
          <w:szCs w:val="20"/>
        </w:rPr>
        <w:t xml:space="preserve">Any bidder having debarment in force as on the date of tender due date, from any of the CSIR Laboratory/Institute or any </w:t>
      </w:r>
      <w:proofErr w:type="spellStart"/>
      <w:r w:rsidRPr="00AC116D">
        <w:rPr>
          <w:sz w:val="20"/>
          <w:szCs w:val="20"/>
        </w:rPr>
        <w:t>Govt</w:t>
      </w:r>
      <w:proofErr w:type="spellEnd"/>
      <w:r w:rsidRPr="00AC116D">
        <w:rPr>
          <w:sz w:val="20"/>
          <w:szCs w:val="20"/>
        </w:rPr>
        <w:t xml:space="preserve"> of India or Govt. funded organization/institutes/organization etc will not be considered and rejected accordingly. The bidder should </w:t>
      </w:r>
      <w:proofErr w:type="gramStart"/>
      <w:r w:rsidRPr="00AC116D">
        <w:rPr>
          <w:sz w:val="20"/>
          <w:szCs w:val="20"/>
        </w:rPr>
        <w:t>disclosed</w:t>
      </w:r>
      <w:proofErr w:type="gramEnd"/>
      <w:r w:rsidRPr="00AC116D">
        <w:rPr>
          <w:sz w:val="20"/>
          <w:szCs w:val="20"/>
        </w:rPr>
        <w:t xml:space="preserve"> about this at the time of bidding.</w:t>
      </w:r>
    </w:p>
    <w:p w:rsidR="00DD0FA3" w:rsidRPr="00AC116D" w:rsidRDefault="00DD0FA3" w:rsidP="00DD0FA3">
      <w:pPr>
        <w:ind w:left="360"/>
        <w:jc w:val="both"/>
        <w:rPr>
          <w:sz w:val="20"/>
          <w:szCs w:val="20"/>
        </w:rPr>
      </w:pPr>
    </w:p>
    <w:p w:rsidR="00DD0FA3" w:rsidRDefault="00DD0FA3" w:rsidP="00DD0FA3">
      <w:pPr>
        <w:pStyle w:val="ListParagraph"/>
        <w:jc w:val="right"/>
        <w:rPr>
          <w:sz w:val="20"/>
          <w:szCs w:val="20"/>
        </w:rPr>
      </w:pPr>
    </w:p>
    <w:p w:rsidR="00DD0FA3" w:rsidRPr="00AC116D" w:rsidRDefault="00DD0FA3" w:rsidP="00DD0FA3">
      <w:pPr>
        <w:pStyle w:val="ListParagraph"/>
        <w:jc w:val="right"/>
        <w:rPr>
          <w:sz w:val="20"/>
          <w:szCs w:val="20"/>
        </w:rPr>
      </w:pPr>
      <w:r w:rsidRPr="00AC116D">
        <w:rPr>
          <w:sz w:val="20"/>
          <w:szCs w:val="20"/>
        </w:rPr>
        <w:t>(</w:t>
      </w:r>
      <w:proofErr w:type="spellStart"/>
      <w:r w:rsidRPr="00AC116D">
        <w:rPr>
          <w:sz w:val="20"/>
          <w:szCs w:val="20"/>
        </w:rPr>
        <w:t>Dinesh</w:t>
      </w:r>
      <w:proofErr w:type="spellEnd"/>
      <w:r w:rsidRPr="00AC116D">
        <w:rPr>
          <w:sz w:val="20"/>
          <w:szCs w:val="20"/>
        </w:rPr>
        <w:t xml:space="preserve"> Kumar)</w:t>
      </w:r>
    </w:p>
    <w:p w:rsidR="00DD0FA3" w:rsidRPr="00FE1313" w:rsidRDefault="00DD0FA3" w:rsidP="00DD0FA3">
      <w:pPr>
        <w:pStyle w:val="ListParagraph"/>
        <w:jc w:val="right"/>
        <w:rPr>
          <w:sz w:val="18"/>
          <w:szCs w:val="18"/>
        </w:rPr>
      </w:pPr>
      <w:r w:rsidRPr="00FE1313">
        <w:rPr>
          <w:sz w:val="18"/>
          <w:szCs w:val="18"/>
        </w:rPr>
        <w:t>Stores &amp; Purchase Officer</w:t>
      </w:r>
    </w:p>
    <w:p w:rsidR="00DD0FA3" w:rsidRDefault="00DD0FA3" w:rsidP="00DD0FA3">
      <w:pPr>
        <w:ind w:left="5041" w:right="539" w:firstLine="720"/>
        <w:rPr>
          <w:rFonts w:ascii="Calibri" w:hAnsi="Calibri"/>
          <w:b/>
          <w:bCs/>
          <w:sz w:val="18"/>
          <w:szCs w:val="18"/>
          <w:highlight w:val="yellow"/>
          <w:u w:val="single"/>
        </w:rPr>
      </w:pPr>
      <w:r>
        <w:rPr>
          <w:b/>
          <w:sz w:val="23"/>
        </w:rPr>
        <w:t xml:space="preserve">           </w:t>
      </w:r>
    </w:p>
    <w:p w:rsidR="00DD0FA3" w:rsidRDefault="00DD0FA3" w:rsidP="00DD0FA3">
      <w:pPr>
        <w:rPr>
          <w:rFonts w:ascii="Kruti Dev 010" w:hAnsi="Kruti Dev 010"/>
          <w:b/>
          <w:bCs/>
          <w:sz w:val="32"/>
          <w:szCs w:val="28"/>
        </w:rPr>
      </w:pPr>
      <w:r>
        <w:rPr>
          <w:b/>
          <w:sz w:val="23"/>
        </w:rPr>
        <w:br w:type="page"/>
      </w:r>
    </w:p>
    <w:p w:rsidR="00DD0FA3" w:rsidRDefault="00DD0FA3" w:rsidP="00DD0FA3">
      <w:pPr>
        <w:adjustRightInd w:val="0"/>
        <w:jc w:val="center"/>
        <w:rPr>
          <w:b/>
          <w:sz w:val="23"/>
        </w:rPr>
      </w:pPr>
    </w:p>
    <w:p w:rsidR="00DD0FA3" w:rsidRDefault="00DD0FA3" w:rsidP="00DD0FA3">
      <w:pPr>
        <w:adjustRightInd w:val="0"/>
        <w:jc w:val="center"/>
        <w:rPr>
          <w:rFonts w:ascii="Franklin Gothic Book" w:hAnsi="Franklin Gothic Book" w:cs="Arial"/>
          <w:b/>
          <w:bCs/>
          <w:u w:val="single"/>
          <w:lang w:eastAsia="en-IN"/>
        </w:rPr>
      </w:pPr>
      <w:r>
        <w:rPr>
          <w:rFonts w:ascii="Franklin Gothic Book" w:hAnsi="Franklin Gothic Book" w:cs="Arial"/>
          <w:b/>
          <w:bCs/>
          <w:u w:val="single"/>
          <w:lang w:eastAsia="en-IN"/>
        </w:rPr>
        <w:t>CRITICAL DATE SHEET</w:t>
      </w:r>
    </w:p>
    <w:p w:rsidR="00DD0FA3" w:rsidRDefault="00DD0FA3" w:rsidP="00DD0FA3">
      <w:pPr>
        <w:adjustRightInd w:val="0"/>
        <w:jc w:val="center"/>
        <w:rPr>
          <w:rFonts w:ascii="Franklin Gothic Book" w:hAnsi="Franklin Gothic Book" w:cs="Arial"/>
          <w:b/>
          <w:bCs/>
          <w:u w:val="single"/>
          <w:lang w:eastAsia="en-IN"/>
        </w:rPr>
      </w:pPr>
    </w:p>
    <w:p w:rsidR="00DD0FA3" w:rsidRDefault="00DD0FA3" w:rsidP="00DD0FA3">
      <w:pPr>
        <w:adjustRightInd w:val="0"/>
        <w:jc w:val="center"/>
        <w:rPr>
          <w:rFonts w:ascii="Franklin Gothic Book" w:hAnsi="Franklin Gothic Book" w:cs="Arial"/>
          <w:b/>
          <w:bCs/>
          <w:lang w:eastAsia="en-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8"/>
        <w:gridCol w:w="4825"/>
        <w:gridCol w:w="2985"/>
      </w:tblGrid>
      <w:tr w:rsidR="00DD0FA3" w:rsidTr="00161905">
        <w:trPr>
          <w:trHeight w:val="252"/>
        </w:trPr>
        <w:tc>
          <w:tcPr>
            <w:tcW w:w="1188" w:type="dxa"/>
            <w:tcBorders>
              <w:top w:val="single" w:sz="4" w:space="0" w:color="auto"/>
              <w:left w:val="single" w:sz="4" w:space="0" w:color="auto"/>
              <w:bottom w:val="single" w:sz="4" w:space="0" w:color="auto"/>
              <w:right w:val="single" w:sz="4" w:space="0" w:color="auto"/>
            </w:tcBorders>
            <w:hideMark/>
          </w:tcPr>
          <w:p w:rsidR="00DD0FA3" w:rsidRDefault="00DD0FA3" w:rsidP="00161905">
            <w:pPr>
              <w:adjustRightInd w:val="0"/>
              <w:jc w:val="center"/>
              <w:rPr>
                <w:rFonts w:ascii="Franklin Gothic Book" w:eastAsia="Calibri" w:hAnsi="Franklin Gothic Book" w:cs="Mangal"/>
                <w:b/>
                <w:bCs/>
              </w:rPr>
            </w:pPr>
            <w:r>
              <w:rPr>
                <w:rFonts w:ascii="Franklin Gothic Book" w:eastAsia="Calibri" w:hAnsi="Franklin Gothic Book" w:cs="Mangal"/>
                <w:b/>
                <w:bCs/>
              </w:rPr>
              <w:t>Sl. No.</w:t>
            </w:r>
          </w:p>
        </w:tc>
        <w:tc>
          <w:tcPr>
            <w:tcW w:w="4825" w:type="dxa"/>
            <w:tcBorders>
              <w:top w:val="single" w:sz="4" w:space="0" w:color="auto"/>
              <w:left w:val="single" w:sz="4" w:space="0" w:color="auto"/>
              <w:bottom w:val="single" w:sz="4" w:space="0" w:color="auto"/>
              <w:right w:val="single" w:sz="4" w:space="0" w:color="auto"/>
            </w:tcBorders>
          </w:tcPr>
          <w:p w:rsidR="00DD0FA3" w:rsidRDefault="00DD0FA3" w:rsidP="00161905">
            <w:pPr>
              <w:adjustRightInd w:val="0"/>
              <w:ind w:left="720"/>
              <w:contextualSpacing/>
              <w:jc w:val="center"/>
              <w:rPr>
                <w:rFonts w:ascii="Franklin Gothic Book" w:eastAsia="Calibri" w:hAnsi="Franklin Gothic Book" w:cs="Mangal"/>
                <w:b/>
                <w:bCs/>
              </w:rPr>
            </w:pPr>
            <w:r>
              <w:rPr>
                <w:rFonts w:ascii="Franklin Gothic Book" w:eastAsia="Calibri" w:hAnsi="Franklin Gothic Book" w:cs="Mangal"/>
                <w:b/>
                <w:bCs/>
              </w:rPr>
              <w:t>Stage</w:t>
            </w:r>
          </w:p>
          <w:p w:rsidR="00DD0FA3" w:rsidRDefault="00DD0FA3" w:rsidP="00161905">
            <w:pPr>
              <w:adjustRightInd w:val="0"/>
              <w:ind w:left="720"/>
              <w:contextualSpacing/>
              <w:jc w:val="center"/>
              <w:rPr>
                <w:rFonts w:ascii="Franklin Gothic Book" w:eastAsia="Calibri" w:hAnsi="Franklin Gothic Book" w:cs="Mangal"/>
                <w:b/>
                <w:bCs/>
              </w:rPr>
            </w:pPr>
          </w:p>
        </w:tc>
        <w:tc>
          <w:tcPr>
            <w:tcW w:w="2985" w:type="dxa"/>
            <w:tcBorders>
              <w:top w:val="single" w:sz="4" w:space="0" w:color="auto"/>
              <w:left w:val="single" w:sz="4" w:space="0" w:color="auto"/>
              <w:bottom w:val="single" w:sz="4" w:space="0" w:color="auto"/>
              <w:right w:val="single" w:sz="4" w:space="0" w:color="auto"/>
            </w:tcBorders>
            <w:hideMark/>
          </w:tcPr>
          <w:p w:rsidR="00DD0FA3" w:rsidRDefault="00DD0FA3" w:rsidP="00161905">
            <w:pPr>
              <w:adjustRightInd w:val="0"/>
              <w:ind w:left="720"/>
              <w:contextualSpacing/>
              <w:jc w:val="center"/>
              <w:rPr>
                <w:rFonts w:ascii="Franklin Gothic Book" w:eastAsia="Calibri" w:hAnsi="Franklin Gothic Book" w:cs="Mangal"/>
                <w:b/>
                <w:bCs/>
              </w:rPr>
            </w:pPr>
            <w:r>
              <w:rPr>
                <w:rFonts w:ascii="Franklin Gothic Book" w:eastAsia="Calibri" w:hAnsi="Franklin Gothic Book" w:cs="Mangal"/>
                <w:b/>
                <w:bCs/>
              </w:rPr>
              <w:t>Date &amp; Time</w:t>
            </w:r>
          </w:p>
        </w:tc>
      </w:tr>
      <w:tr w:rsidR="00DD0FA3" w:rsidTr="00161905">
        <w:trPr>
          <w:trHeight w:val="603"/>
        </w:trPr>
        <w:tc>
          <w:tcPr>
            <w:tcW w:w="1188" w:type="dxa"/>
            <w:tcBorders>
              <w:top w:val="single" w:sz="4" w:space="0" w:color="auto"/>
              <w:left w:val="single" w:sz="4" w:space="0" w:color="auto"/>
              <w:bottom w:val="single" w:sz="4" w:space="0" w:color="auto"/>
              <w:right w:val="single" w:sz="4" w:space="0" w:color="auto"/>
            </w:tcBorders>
            <w:hideMark/>
          </w:tcPr>
          <w:p w:rsidR="00DD0FA3" w:rsidRDefault="00DD0FA3" w:rsidP="00161905">
            <w:pPr>
              <w:adjustRightInd w:val="0"/>
              <w:jc w:val="center"/>
              <w:rPr>
                <w:rFonts w:ascii="Franklin Gothic Book" w:eastAsia="Calibri" w:hAnsi="Franklin Gothic Book" w:cs="Mangal"/>
              </w:rPr>
            </w:pPr>
            <w:r>
              <w:rPr>
                <w:rFonts w:ascii="Franklin Gothic Book" w:eastAsia="Calibri" w:hAnsi="Franklin Gothic Book" w:cs="Mangal"/>
              </w:rPr>
              <w:t>1.</w:t>
            </w:r>
          </w:p>
        </w:tc>
        <w:tc>
          <w:tcPr>
            <w:tcW w:w="4825" w:type="dxa"/>
            <w:tcBorders>
              <w:top w:val="single" w:sz="4" w:space="0" w:color="auto"/>
              <w:left w:val="single" w:sz="4" w:space="0" w:color="auto"/>
              <w:bottom w:val="single" w:sz="4" w:space="0" w:color="auto"/>
              <w:right w:val="single" w:sz="4" w:space="0" w:color="auto"/>
            </w:tcBorders>
            <w:hideMark/>
          </w:tcPr>
          <w:p w:rsidR="00DD0FA3" w:rsidRDefault="00DD0FA3" w:rsidP="00161905">
            <w:pPr>
              <w:adjustRightInd w:val="0"/>
              <w:ind w:left="-19"/>
              <w:contextualSpacing/>
              <w:rPr>
                <w:rFonts w:ascii="Franklin Gothic Book" w:eastAsia="Calibri" w:hAnsi="Franklin Gothic Book" w:cs="Mangal"/>
              </w:rPr>
            </w:pPr>
            <w:r>
              <w:rPr>
                <w:rFonts w:ascii="Franklin Gothic Book" w:eastAsia="Calibri" w:hAnsi="Franklin Gothic Book" w:cs="Mangal"/>
              </w:rPr>
              <w:t>Publish Date &amp; Time</w:t>
            </w:r>
          </w:p>
        </w:tc>
        <w:tc>
          <w:tcPr>
            <w:tcW w:w="2985" w:type="dxa"/>
            <w:vMerge w:val="restart"/>
            <w:tcBorders>
              <w:top w:val="single" w:sz="4" w:space="0" w:color="auto"/>
              <w:left w:val="single" w:sz="4" w:space="0" w:color="auto"/>
              <w:bottom w:val="single" w:sz="4" w:space="0" w:color="auto"/>
              <w:right w:val="single" w:sz="4" w:space="0" w:color="auto"/>
            </w:tcBorders>
          </w:tcPr>
          <w:p w:rsidR="00DD0FA3" w:rsidRDefault="00DD0FA3" w:rsidP="00161905">
            <w:pPr>
              <w:adjustRightInd w:val="0"/>
              <w:ind w:left="-160"/>
              <w:contextualSpacing/>
              <w:jc w:val="center"/>
              <w:rPr>
                <w:rFonts w:ascii="Franklin Gothic Book" w:eastAsia="Calibri" w:hAnsi="Franklin Gothic Book" w:cs="Mangal"/>
              </w:rPr>
            </w:pPr>
          </w:p>
          <w:p w:rsidR="00DD0FA3" w:rsidRDefault="00DD0FA3" w:rsidP="00161905">
            <w:pPr>
              <w:adjustRightInd w:val="0"/>
              <w:ind w:left="-160"/>
              <w:contextualSpacing/>
              <w:jc w:val="center"/>
              <w:rPr>
                <w:rFonts w:ascii="Franklin Gothic Book" w:eastAsia="Calibri" w:hAnsi="Franklin Gothic Book" w:cs="Mangal"/>
              </w:rPr>
            </w:pPr>
          </w:p>
          <w:p w:rsidR="00DD0FA3" w:rsidRDefault="00DD0FA3" w:rsidP="00161905">
            <w:pPr>
              <w:adjustRightInd w:val="0"/>
              <w:ind w:left="-160"/>
              <w:contextualSpacing/>
              <w:jc w:val="center"/>
              <w:rPr>
                <w:rFonts w:ascii="Franklin Gothic Book" w:eastAsia="Calibri" w:hAnsi="Franklin Gothic Book" w:cs="Mangal"/>
              </w:rPr>
            </w:pPr>
          </w:p>
          <w:p w:rsidR="00DD0FA3" w:rsidRDefault="00DD0FA3" w:rsidP="00161905">
            <w:pPr>
              <w:adjustRightInd w:val="0"/>
              <w:ind w:left="-160"/>
              <w:contextualSpacing/>
              <w:jc w:val="center"/>
              <w:rPr>
                <w:rFonts w:ascii="Franklin Gothic Book" w:eastAsia="Calibri" w:hAnsi="Franklin Gothic Book" w:cs="Mangal"/>
              </w:rPr>
            </w:pPr>
            <w:r>
              <w:rPr>
                <w:rFonts w:ascii="Franklin Gothic Book" w:eastAsia="Calibri" w:hAnsi="Franklin Gothic Book" w:cs="Mangal"/>
              </w:rPr>
              <w:t>As per CPP Portal</w:t>
            </w:r>
          </w:p>
        </w:tc>
      </w:tr>
      <w:tr w:rsidR="00DD0FA3" w:rsidTr="00161905">
        <w:tc>
          <w:tcPr>
            <w:tcW w:w="1188" w:type="dxa"/>
            <w:tcBorders>
              <w:top w:val="single" w:sz="4" w:space="0" w:color="auto"/>
              <w:left w:val="single" w:sz="4" w:space="0" w:color="auto"/>
              <w:bottom w:val="single" w:sz="4" w:space="0" w:color="auto"/>
              <w:right w:val="single" w:sz="4" w:space="0" w:color="auto"/>
            </w:tcBorders>
            <w:hideMark/>
          </w:tcPr>
          <w:p w:rsidR="00DD0FA3" w:rsidRDefault="00DD0FA3" w:rsidP="00161905">
            <w:pPr>
              <w:adjustRightInd w:val="0"/>
              <w:jc w:val="center"/>
              <w:rPr>
                <w:rFonts w:ascii="Franklin Gothic Book" w:eastAsia="Calibri" w:hAnsi="Franklin Gothic Book" w:cs="Mangal"/>
                <w:strike/>
              </w:rPr>
            </w:pPr>
            <w:r>
              <w:rPr>
                <w:rFonts w:ascii="Franklin Gothic Book" w:eastAsia="Calibri" w:hAnsi="Franklin Gothic Book" w:cs="Mangal"/>
                <w:strike/>
              </w:rPr>
              <w:t>2.</w:t>
            </w:r>
          </w:p>
        </w:tc>
        <w:tc>
          <w:tcPr>
            <w:tcW w:w="4825" w:type="dxa"/>
            <w:tcBorders>
              <w:top w:val="single" w:sz="4" w:space="0" w:color="auto"/>
              <w:left w:val="single" w:sz="4" w:space="0" w:color="auto"/>
              <w:bottom w:val="single" w:sz="4" w:space="0" w:color="auto"/>
              <w:right w:val="single" w:sz="4" w:space="0" w:color="auto"/>
            </w:tcBorders>
            <w:hideMark/>
          </w:tcPr>
          <w:p w:rsidR="00DD0FA3" w:rsidRDefault="00DD0FA3" w:rsidP="00161905">
            <w:pPr>
              <w:adjustRightInd w:val="0"/>
              <w:ind w:left="-19"/>
              <w:contextualSpacing/>
              <w:rPr>
                <w:rFonts w:ascii="Franklin Gothic Book" w:eastAsia="Calibri" w:hAnsi="Franklin Gothic Book" w:cs="Mangal"/>
                <w:strike/>
              </w:rPr>
            </w:pPr>
            <w:r>
              <w:rPr>
                <w:rFonts w:ascii="Franklin Gothic Book" w:eastAsia="Calibri" w:hAnsi="Franklin Gothic Book" w:cs="Mangal"/>
              </w:rPr>
              <w:t>Clarification Start Date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0FA3" w:rsidRDefault="00DD0FA3" w:rsidP="00161905">
            <w:pPr>
              <w:rPr>
                <w:rFonts w:ascii="Franklin Gothic Book" w:eastAsia="Calibri" w:hAnsi="Franklin Gothic Book" w:cs="Mangal"/>
              </w:rPr>
            </w:pPr>
          </w:p>
        </w:tc>
      </w:tr>
      <w:tr w:rsidR="00DD0FA3" w:rsidTr="00161905">
        <w:tc>
          <w:tcPr>
            <w:tcW w:w="1188" w:type="dxa"/>
            <w:tcBorders>
              <w:top w:val="single" w:sz="4" w:space="0" w:color="auto"/>
              <w:left w:val="single" w:sz="4" w:space="0" w:color="auto"/>
              <w:bottom w:val="single" w:sz="4" w:space="0" w:color="auto"/>
              <w:right w:val="single" w:sz="4" w:space="0" w:color="auto"/>
            </w:tcBorders>
            <w:hideMark/>
          </w:tcPr>
          <w:p w:rsidR="00DD0FA3" w:rsidRDefault="00DD0FA3" w:rsidP="00161905">
            <w:pPr>
              <w:adjustRightInd w:val="0"/>
              <w:jc w:val="center"/>
              <w:rPr>
                <w:rFonts w:ascii="Franklin Gothic Book" w:eastAsia="Calibri" w:hAnsi="Franklin Gothic Book" w:cs="Mangal"/>
                <w:strike/>
              </w:rPr>
            </w:pPr>
            <w:r>
              <w:rPr>
                <w:rFonts w:ascii="Franklin Gothic Book" w:eastAsia="Calibri" w:hAnsi="Franklin Gothic Book" w:cs="Mangal"/>
                <w:strike/>
              </w:rPr>
              <w:t>3</w:t>
            </w:r>
          </w:p>
        </w:tc>
        <w:tc>
          <w:tcPr>
            <w:tcW w:w="4825" w:type="dxa"/>
            <w:tcBorders>
              <w:top w:val="single" w:sz="4" w:space="0" w:color="auto"/>
              <w:left w:val="single" w:sz="4" w:space="0" w:color="auto"/>
              <w:bottom w:val="single" w:sz="4" w:space="0" w:color="auto"/>
              <w:right w:val="single" w:sz="4" w:space="0" w:color="auto"/>
            </w:tcBorders>
            <w:hideMark/>
          </w:tcPr>
          <w:p w:rsidR="00DD0FA3" w:rsidRDefault="00DD0FA3" w:rsidP="00161905">
            <w:pPr>
              <w:adjustRightInd w:val="0"/>
              <w:ind w:left="-19"/>
              <w:contextualSpacing/>
              <w:rPr>
                <w:rFonts w:ascii="Franklin Gothic Book" w:eastAsia="Calibri" w:hAnsi="Franklin Gothic Book" w:cs="Mangal"/>
                <w:strike/>
              </w:rPr>
            </w:pPr>
            <w:r>
              <w:rPr>
                <w:rFonts w:ascii="Franklin Gothic Book" w:eastAsia="Calibri" w:hAnsi="Franklin Gothic Book" w:cs="Mangal"/>
              </w:rPr>
              <w:t>Clarification End Date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0FA3" w:rsidRDefault="00DD0FA3" w:rsidP="00161905">
            <w:pPr>
              <w:rPr>
                <w:rFonts w:ascii="Franklin Gothic Book" w:eastAsia="Calibri" w:hAnsi="Franklin Gothic Book" w:cs="Mangal"/>
              </w:rPr>
            </w:pPr>
          </w:p>
        </w:tc>
      </w:tr>
      <w:tr w:rsidR="00DD0FA3" w:rsidTr="00161905">
        <w:tc>
          <w:tcPr>
            <w:tcW w:w="1188" w:type="dxa"/>
            <w:tcBorders>
              <w:top w:val="single" w:sz="4" w:space="0" w:color="auto"/>
              <w:left w:val="single" w:sz="4" w:space="0" w:color="auto"/>
              <w:bottom w:val="single" w:sz="4" w:space="0" w:color="auto"/>
              <w:right w:val="single" w:sz="4" w:space="0" w:color="auto"/>
            </w:tcBorders>
            <w:hideMark/>
          </w:tcPr>
          <w:p w:rsidR="00DD0FA3" w:rsidRDefault="00DD0FA3" w:rsidP="00161905">
            <w:pPr>
              <w:adjustRightInd w:val="0"/>
              <w:ind w:left="-90"/>
              <w:contextualSpacing/>
              <w:jc w:val="center"/>
              <w:rPr>
                <w:rFonts w:ascii="Franklin Gothic Book" w:eastAsia="Calibri" w:hAnsi="Franklin Gothic Book" w:cs="Mangal"/>
              </w:rPr>
            </w:pPr>
            <w:r>
              <w:rPr>
                <w:rFonts w:ascii="Franklin Gothic Book" w:eastAsia="Calibri" w:hAnsi="Franklin Gothic Book" w:cs="Mangal"/>
              </w:rPr>
              <w:t>4.</w:t>
            </w:r>
          </w:p>
        </w:tc>
        <w:tc>
          <w:tcPr>
            <w:tcW w:w="4825" w:type="dxa"/>
            <w:tcBorders>
              <w:top w:val="single" w:sz="4" w:space="0" w:color="auto"/>
              <w:left w:val="single" w:sz="4" w:space="0" w:color="auto"/>
              <w:bottom w:val="single" w:sz="4" w:space="0" w:color="auto"/>
              <w:right w:val="single" w:sz="4" w:space="0" w:color="auto"/>
            </w:tcBorders>
          </w:tcPr>
          <w:p w:rsidR="00DD0FA3" w:rsidRDefault="00DD0FA3" w:rsidP="00161905">
            <w:pPr>
              <w:adjustRightInd w:val="0"/>
              <w:ind w:left="-19"/>
              <w:contextualSpacing/>
              <w:rPr>
                <w:rFonts w:ascii="Franklin Gothic Book" w:eastAsia="Calibri" w:hAnsi="Franklin Gothic Book" w:cs="Mangal"/>
              </w:rPr>
            </w:pPr>
            <w:r>
              <w:rPr>
                <w:rFonts w:ascii="Franklin Gothic Book" w:eastAsia="Calibri" w:hAnsi="Franklin Gothic Book" w:cs="Mangal"/>
              </w:rPr>
              <w:t>Pre-bid Conference, if any</w:t>
            </w:r>
          </w:p>
          <w:p w:rsidR="00DD0FA3" w:rsidRDefault="00DD0FA3" w:rsidP="00161905">
            <w:pPr>
              <w:adjustRightInd w:val="0"/>
              <w:ind w:left="720"/>
              <w:contextualSpacing/>
              <w:jc w:val="center"/>
              <w:rPr>
                <w:rFonts w:ascii="Franklin Gothic Book" w:eastAsia="Calibri" w:hAnsi="Franklin Gothic Book" w:cs="Mang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0FA3" w:rsidRDefault="00DD0FA3" w:rsidP="00161905">
            <w:pPr>
              <w:rPr>
                <w:rFonts w:ascii="Franklin Gothic Book" w:eastAsia="Calibri" w:hAnsi="Franklin Gothic Book" w:cs="Mangal"/>
              </w:rPr>
            </w:pPr>
          </w:p>
        </w:tc>
      </w:tr>
      <w:tr w:rsidR="00DD0FA3" w:rsidTr="00161905">
        <w:tc>
          <w:tcPr>
            <w:tcW w:w="1188" w:type="dxa"/>
            <w:tcBorders>
              <w:top w:val="single" w:sz="4" w:space="0" w:color="auto"/>
              <w:left w:val="single" w:sz="4" w:space="0" w:color="auto"/>
              <w:bottom w:val="single" w:sz="4" w:space="0" w:color="auto"/>
              <w:right w:val="single" w:sz="4" w:space="0" w:color="auto"/>
            </w:tcBorders>
            <w:hideMark/>
          </w:tcPr>
          <w:p w:rsidR="00DD0FA3" w:rsidRDefault="00DD0FA3" w:rsidP="00161905">
            <w:pPr>
              <w:adjustRightInd w:val="0"/>
              <w:jc w:val="center"/>
              <w:rPr>
                <w:rFonts w:ascii="Franklin Gothic Book" w:eastAsia="Calibri" w:hAnsi="Franklin Gothic Book" w:cs="Mangal"/>
              </w:rPr>
            </w:pPr>
            <w:r>
              <w:rPr>
                <w:rFonts w:ascii="Franklin Gothic Book" w:eastAsia="Calibri" w:hAnsi="Franklin Gothic Book" w:cs="Mangal"/>
              </w:rPr>
              <w:t>5.</w:t>
            </w:r>
          </w:p>
        </w:tc>
        <w:tc>
          <w:tcPr>
            <w:tcW w:w="4825" w:type="dxa"/>
            <w:tcBorders>
              <w:top w:val="single" w:sz="4" w:space="0" w:color="auto"/>
              <w:left w:val="single" w:sz="4" w:space="0" w:color="auto"/>
              <w:bottom w:val="single" w:sz="4" w:space="0" w:color="auto"/>
              <w:right w:val="single" w:sz="4" w:space="0" w:color="auto"/>
            </w:tcBorders>
            <w:hideMark/>
          </w:tcPr>
          <w:p w:rsidR="00DD0FA3" w:rsidRDefault="00DD0FA3" w:rsidP="00161905">
            <w:pPr>
              <w:adjustRightInd w:val="0"/>
              <w:ind w:left="-19"/>
              <w:contextualSpacing/>
              <w:rPr>
                <w:rFonts w:ascii="Franklin Gothic Book" w:eastAsia="Calibri" w:hAnsi="Franklin Gothic Book" w:cs="Mangal"/>
              </w:rPr>
            </w:pPr>
            <w:r>
              <w:rPr>
                <w:rFonts w:ascii="Franklin Gothic Book" w:eastAsia="Calibri" w:hAnsi="Franklin Gothic Book" w:cs="Mangal"/>
              </w:rPr>
              <w:t>Bid Submission Start Date &amp; time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0FA3" w:rsidRDefault="00DD0FA3" w:rsidP="00161905">
            <w:pPr>
              <w:rPr>
                <w:rFonts w:ascii="Franklin Gothic Book" w:eastAsia="Calibri" w:hAnsi="Franklin Gothic Book" w:cs="Mangal"/>
              </w:rPr>
            </w:pPr>
          </w:p>
        </w:tc>
      </w:tr>
      <w:tr w:rsidR="00DD0FA3" w:rsidTr="00161905">
        <w:tc>
          <w:tcPr>
            <w:tcW w:w="1188" w:type="dxa"/>
            <w:tcBorders>
              <w:top w:val="single" w:sz="4" w:space="0" w:color="auto"/>
              <w:left w:val="single" w:sz="4" w:space="0" w:color="auto"/>
              <w:bottom w:val="single" w:sz="4" w:space="0" w:color="auto"/>
              <w:right w:val="single" w:sz="4" w:space="0" w:color="auto"/>
            </w:tcBorders>
            <w:hideMark/>
          </w:tcPr>
          <w:p w:rsidR="00DD0FA3" w:rsidRDefault="00DD0FA3" w:rsidP="00161905">
            <w:pPr>
              <w:adjustRightInd w:val="0"/>
              <w:ind w:left="-90"/>
              <w:contextualSpacing/>
              <w:jc w:val="center"/>
              <w:rPr>
                <w:rFonts w:ascii="Franklin Gothic Book" w:eastAsia="Calibri" w:hAnsi="Franklin Gothic Book" w:cs="Mangal"/>
              </w:rPr>
            </w:pPr>
            <w:r>
              <w:rPr>
                <w:rFonts w:ascii="Franklin Gothic Book" w:eastAsia="Calibri" w:hAnsi="Franklin Gothic Book" w:cs="Mangal"/>
              </w:rPr>
              <w:t>6</w:t>
            </w:r>
          </w:p>
        </w:tc>
        <w:tc>
          <w:tcPr>
            <w:tcW w:w="4825" w:type="dxa"/>
            <w:tcBorders>
              <w:top w:val="single" w:sz="4" w:space="0" w:color="auto"/>
              <w:left w:val="single" w:sz="4" w:space="0" w:color="auto"/>
              <w:bottom w:val="single" w:sz="4" w:space="0" w:color="auto"/>
              <w:right w:val="single" w:sz="4" w:space="0" w:color="auto"/>
            </w:tcBorders>
            <w:hideMark/>
          </w:tcPr>
          <w:p w:rsidR="00DD0FA3" w:rsidRDefault="00DD0FA3" w:rsidP="00161905">
            <w:pPr>
              <w:adjustRightInd w:val="0"/>
              <w:ind w:left="-19"/>
              <w:contextualSpacing/>
              <w:rPr>
                <w:rFonts w:ascii="Franklin Gothic Book" w:eastAsia="Calibri" w:hAnsi="Franklin Gothic Book" w:cs="Mangal"/>
              </w:rPr>
            </w:pPr>
            <w:r>
              <w:rPr>
                <w:rFonts w:ascii="Franklin Gothic Book" w:eastAsia="Calibri" w:hAnsi="Franklin Gothic Book" w:cs="Mangal"/>
              </w:rPr>
              <w:t>Bid Submission End Date &amp; Time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0FA3" w:rsidRDefault="00DD0FA3" w:rsidP="00161905">
            <w:pPr>
              <w:rPr>
                <w:rFonts w:ascii="Franklin Gothic Book" w:eastAsia="Calibri" w:hAnsi="Franklin Gothic Book" w:cs="Mangal"/>
              </w:rPr>
            </w:pPr>
          </w:p>
        </w:tc>
      </w:tr>
      <w:tr w:rsidR="00DD0FA3" w:rsidTr="00161905">
        <w:tc>
          <w:tcPr>
            <w:tcW w:w="1188" w:type="dxa"/>
            <w:tcBorders>
              <w:top w:val="single" w:sz="4" w:space="0" w:color="auto"/>
              <w:left w:val="single" w:sz="4" w:space="0" w:color="auto"/>
              <w:bottom w:val="single" w:sz="4" w:space="0" w:color="auto"/>
              <w:right w:val="single" w:sz="4" w:space="0" w:color="auto"/>
            </w:tcBorders>
            <w:hideMark/>
          </w:tcPr>
          <w:p w:rsidR="00DD0FA3" w:rsidRDefault="00DD0FA3" w:rsidP="00161905">
            <w:pPr>
              <w:adjustRightInd w:val="0"/>
              <w:ind w:left="-90"/>
              <w:contextualSpacing/>
              <w:jc w:val="center"/>
              <w:rPr>
                <w:rFonts w:ascii="Franklin Gothic Book" w:eastAsia="Calibri" w:hAnsi="Franklin Gothic Book" w:cs="Mangal"/>
              </w:rPr>
            </w:pPr>
            <w:r>
              <w:rPr>
                <w:rFonts w:ascii="Franklin Gothic Book" w:eastAsia="Calibri" w:hAnsi="Franklin Gothic Book" w:cs="Mangal"/>
              </w:rPr>
              <w:t>7.</w:t>
            </w:r>
          </w:p>
        </w:tc>
        <w:tc>
          <w:tcPr>
            <w:tcW w:w="4825" w:type="dxa"/>
            <w:tcBorders>
              <w:top w:val="single" w:sz="4" w:space="0" w:color="auto"/>
              <w:left w:val="single" w:sz="4" w:space="0" w:color="auto"/>
              <w:bottom w:val="single" w:sz="4" w:space="0" w:color="auto"/>
              <w:right w:val="single" w:sz="4" w:space="0" w:color="auto"/>
            </w:tcBorders>
            <w:hideMark/>
          </w:tcPr>
          <w:p w:rsidR="00DD0FA3" w:rsidRDefault="00DD0FA3" w:rsidP="00161905">
            <w:pPr>
              <w:adjustRightInd w:val="0"/>
              <w:ind w:left="-19"/>
              <w:contextualSpacing/>
              <w:rPr>
                <w:rFonts w:ascii="Franklin Gothic Book" w:eastAsia="Calibri" w:hAnsi="Franklin Gothic Book" w:cs="Mangal"/>
              </w:rPr>
            </w:pPr>
            <w:r>
              <w:rPr>
                <w:rFonts w:ascii="Franklin Gothic Book" w:eastAsia="Calibri" w:hAnsi="Franklin Gothic Book" w:cs="Mangal"/>
              </w:rPr>
              <w:t>Bid Opening Date &amp; Time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0FA3" w:rsidRDefault="00DD0FA3" w:rsidP="00161905">
            <w:pPr>
              <w:rPr>
                <w:rFonts w:ascii="Franklin Gothic Book" w:eastAsia="Calibri" w:hAnsi="Franklin Gothic Book" w:cs="Mangal"/>
              </w:rPr>
            </w:pPr>
          </w:p>
        </w:tc>
      </w:tr>
    </w:tbl>
    <w:p w:rsidR="00DD0FA3" w:rsidRDefault="00DD0FA3" w:rsidP="00DD0FA3">
      <w:pPr>
        <w:spacing w:before="49"/>
        <w:ind w:right="475"/>
        <w:jc w:val="right"/>
        <w:rPr>
          <w:b/>
          <w:sz w:val="23"/>
        </w:rPr>
      </w:pPr>
    </w:p>
    <w:p w:rsidR="00DD0FA3" w:rsidRDefault="00DD0FA3" w:rsidP="00DD0FA3">
      <w:pPr>
        <w:spacing w:before="49"/>
        <w:ind w:left="4320" w:right="475" w:firstLine="720"/>
        <w:jc w:val="center"/>
        <w:rPr>
          <w:b/>
          <w:sz w:val="23"/>
        </w:rPr>
      </w:pPr>
      <w:proofErr w:type="spellStart"/>
      <w:proofErr w:type="gramStart"/>
      <w:r>
        <w:rPr>
          <w:b/>
          <w:sz w:val="23"/>
        </w:rPr>
        <w:t>Sd</w:t>
      </w:r>
      <w:proofErr w:type="spellEnd"/>
      <w:proofErr w:type="gramEnd"/>
      <w:r>
        <w:rPr>
          <w:b/>
          <w:sz w:val="23"/>
        </w:rPr>
        <w:t>/--</w:t>
      </w:r>
    </w:p>
    <w:p w:rsidR="00DD0FA3" w:rsidRDefault="00DD0FA3" w:rsidP="00DD0FA3">
      <w:pPr>
        <w:spacing w:before="49"/>
        <w:ind w:right="475"/>
        <w:jc w:val="center"/>
        <w:rPr>
          <w:b/>
          <w:sz w:val="23"/>
        </w:rPr>
      </w:pPr>
      <w:r>
        <w:rPr>
          <w:b/>
          <w:sz w:val="23"/>
        </w:rPr>
        <w:tab/>
      </w:r>
      <w:r>
        <w:rPr>
          <w:b/>
          <w:sz w:val="23"/>
        </w:rPr>
        <w:tab/>
      </w:r>
      <w:r>
        <w:rPr>
          <w:b/>
          <w:sz w:val="23"/>
        </w:rPr>
        <w:tab/>
      </w:r>
      <w:r>
        <w:rPr>
          <w:b/>
          <w:sz w:val="23"/>
        </w:rPr>
        <w:tab/>
      </w:r>
      <w:r>
        <w:rPr>
          <w:b/>
          <w:sz w:val="23"/>
        </w:rPr>
        <w:tab/>
      </w:r>
      <w:r>
        <w:rPr>
          <w:b/>
          <w:sz w:val="23"/>
        </w:rPr>
        <w:tab/>
        <w:t>Store &amp; Purchase Officer</w:t>
      </w:r>
    </w:p>
    <w:p w:rsidR="00DD0FA3" w:rsidRDefault="00DD0FA3" w:rsidP="00DD0FA3">
      <w:pPr>
        <w:ind w:left="5041" w:right="539" w:firstLine="720"/>
        <w:rPr>
          <w:b/>
          <w:w w:val="105"/>
          <w:sz w:val="23"/>
        </w:rPr>
      </w:pPr>
      <w:r>
        <w:rPr>
          <w:b/>
          <w:sz w:val="23"/>
        </w:rPr>
        <w:t xml:space="preserve">  For and On behalf of CSIR</w:t>
      </w:r>
    </w:p>
    <w:p w:rsidR="00DD0FA3" w:rsidRDefault="00DD0FA3" w:rsidP="00DD0FA3">
      <w:pPr>
        <w:spacing w:before="49"/>
        <w:ind w:right="475"/>
        <w:jc w:val="right"/>
        <w:rPr>
          <w:b/>
          <w:sz w:val="23"/>
        </w:rPr>
      </w:pPr>
      <w:r>
        <w:rPr>
          <w:b/>
          <w:sz w:val="23"/>
        </w:rPr>
        <w:br w:type="page"/>
      </w:r>
      <w:r>
        <w:rPr>
          <w:b/>
          <w:sz w:val="23"/>
        </w:rPr>
        <w:lastRenderedPageBreak/>
        <w:t>Annexure-I</w:t>
      </w:r>
    </w:p>
    <w:p w:rsidR="00DD0FA3" w:rsidRDefault="00DD0FA3" w:rsidP="00DD0FA3">
      <w:pPr>
        <w:pStyle w:val="BodyText"/>
        <w:rPr>
          <w:b/>
          <w:sz w:val="20"/>
        </w:rPr>
      </w:pPr>
    </w:p>
    <w:p w:rsidR="00DD0FA3" w:rsidRDefault="00DD0FA3" w:rsidP="00DD0FA3">
      <w:pPr>
        <w:pStyle w:val="BodyText"/>
        <w:spacing w:before="3"/>
        <w:rPr>
          <w:b/>
          <w:sz w:val="22"/>
        </w:rPr>
      </w:pPr>
    </w:p>
    <w:p w:rsidR="00DD0FA3" w:rsidRDefault="00DD0FA3" w:rsidP="00DD0FA3">
      <w:pPr>
        <w:spacing w:before="72"/>
        <w:ind w:left="3000"/>
        <w:rPr>
          <w:b/>
        </w:rPr>
      </w:pPr>
      <w:r>
        <w:rPr>
          <w:b/>
          <w:u w:val="thick"/>
        </w:rPr>
        <w:t>PRICE REASONABILITY CERTIFICATE</w:t>
      </w:r>
    </w:p>
    <w:p w:rsidR="00DD0FA3" w:rsidRDefault="00DD0FA3" w:rsidP="00DD0FA3">
      <w:pPr>
        <w:spacing w:before="3"/>
        <w:ind w:left="3000"/>
      </w:pPr>
      <w:r>
        <w:t>(</w:t>
      </w:r>
      <w:proofErr w:type="gramStart"/>
      <w:r>
        <w:t>to</w:t>
      </w:r>
      <w:proofErr w:type="gramEnd"/>
      <w:r>
        <w:t xml:space="preserve"> be submitted on firm’s letterhead)</w:t>
      </w:r>
    </w:p>
    <w:p w:rsidR="00DD0FA3" w:rsidRDefault="00DD0FA3" w:rsidP="00DD0FA3">
      <w:pPr>
        <w:pStyle w:val="BodyText"/>
        <w:rPr>
          <w:sz w:val="30"/>
        </w:rPr>
      </w:pPr>
    </w:p>
    <w:p w:rsidR="00DD0FA3" w:rsidRDefault="00DD0FA3" w:rsidP="00DD0FA3">
      <w:pPr>
        <w:pStyle w:val="BodyText"/>
        <w:rPr>
          <w:sz w:val="42"/>
        </w:rPr>
      </w:pPr>
    </w:p>
    <w:p w:rsidR="00DD0FA3" w:rsidRDefault="00DD0FA3" w:rsidP="00DD0FA3">
      <w:pPr>
        <w:tabs>
          <w:tab w:val="left" w:pos="4497"/>
          <w:tab w:val="left" w:pos="5937"/>
          <w:tab w:val="left" w:pos="8386"/>
        </w:tabs>
        <w:spacing w:before="1"/>
        <w:ind w:left="840" w:right="481" w:firstLine="719"/>
        <w:jc w:val="both"/>
      </w:pPr>
      <w:r>
        <w:t>This is to certify that we have offered the maximum possible discount to you in our</w:t>
      </w:r>
      <w:r>
        <w:rPr>
          <w:spacing w:val="-2"/>
        </w:rPr>
        <w:t xml:space="preserve"> </w:t>
      </w:r>
      <w:r>
        <w:t>Quotation</w:t>
      </w:r>
      <w:r>
        <w:rPr>
          <w:spacing w:val="-2"/>
        </w:rPr>
        <w:t xml:space="preserve"> </w:t>
      </w:r>
      <w:r>
        <w:t>No.</w:t>
      </w:r>
      <w:r>
        <w:rPr>
          <w:u w:val="single"/>
        </w:rPr>
        <w:t xml:space="preserve"> </w:t>
      </w:r>
      <w:r>
        <w:rPr>
          <w:u w:val="single"/>
        </w:rPr>
        <w:tab/>
      </w:r>
      <w:proofErr w:type="gramStart"/>
      <w:r>
        <w:t>dated</w:t>
      </w:r>
      <w:proofErr w:type="gramEnd"/>
      <w:r>
        <w:rPr>
          <w:u w:val="single"/>
        </w:rPr>
        <w:t xml:space="preserve"> </w:t>
      </w:r>
      <w:r>
        <w:rPr>
          <w:u w:val="single"/>
        </w:rPr>
        <w:tab/>
      </w:r>
      <w:r>
        <w:t>for</w:t>
      </w:r>
      <w:r>
        <w:rPr>
          <w:spacing w:val="-2"/>
        </w:rPr>
        <w:t xml:space="preserve"> </w:t>
      </w:r>
      <w:r>
        <w:t>(Currency)</w:t>
      </w:r>
      <w:r>
        <w:rPr>
          <w:u w:val="single"/>
        </w:rPr>
        <w:t xml:space="preserve"> </w:t>
      </w:r>
      <w:r>
        <w:rPr>
          <w:u w:val="single"/>
        </w:rPr>
        <w:tab/>
      </w:r>
      <w:r>
        <w:t>.</w:t>
      </w:r>
    </w:p>
    <w:p w:rsidR="00DD0FA3" w:rsidRDefault="00DD0FA3" w:rsidP="00DD0FA3">
      <w:pPr>
        <w:pStyle w:val="BodyText"/>
        <w:spacing w:before="10"/>
      </w:pPr>
    </w:p>
    <w:p w:rsidR="00DD0FA3" w:rsidRDefault="00DD0FA3" w:rsidP="00DD0FA3">
      <w:pPr>
        <w:spacing w:before="1"/>
        <w:ind w:left="840" w:right="472" w:firstLine="719"/>
        <w:jc w:val="both"/>
      </w:pPr>
      <w:r>
        <w:t xml:space="preserve">We would like to certify that the quoted AMC price are the minimum and we have not quoted the same AMC on lesser rates than those being offered to CSIR- IIP, </w:t>
      </w:r>
      <w:proofErr w:type="spellStart"/>
      <w:r>
        <w:t>Dehradun</w:t>
      </w:r>
      <w:proofErr w:type="spellEnd"/>
      <w:r>
        <w:t xml:space="preserve"> to any other customer nor they will do so till the validity of offer or execution of purchase order, whichever is later.</w:t>
      </w:r>
    </w:p>
    <w:p w:rsidR="00DD0FA3" w:rsidRDefault="00DD0FA3" w:rsidP="00DD0FA3">
      <w:pPr>
        <w:pStyle w:val="BodyText"/>
        <w:rPr>
          <w:sz w:val="30"/>
        </w:rPr>
      </w:pPr>
    </w:p>
    <w:p w:rsidR="00DD0FA3" w:rsidRDefault="00DD0FA3" w:rsidP="00DD0FA3">
      <w:pPr>
        <w:spacing w:before="231"/>
        <w:ind w:left="6267"/>
      </w:pPr>
      <w:r>
        <w:t xml:space="preserve">Seal and Signature of the </w:t>
      </w:r>
      <w:proofErr w:type="spellStart"/>
      <w:r>
        <w:t>tenderer</w:t>
      </w:r>
      <w:proofErr w:type="spellEnd"/>
    </w:p>
    <w:p w:rsidR="00DD0FA3" w:rsidRDefault="00DD0FA3" w:rsidP="00DD0FA3">
      <w:pPr>
        <w:sectPr w:rsidR="00DD0FA3" w:rsidSect="00E05788">
          <w:pgSz w:w="11900" w:h="16850"/>
          <w:pgMar w:top="180" w:right="701" w:bottom="1135" w:left="900" w:header="0" w:footer="348" w:gutter="0"/>
          <w:cols w:space="720"/>
        </w:sectPr>
      </w:pPr>
    </w:p>
    <w:p w:rsidR="00DD0FA3" w:rsidRDefault="00DD0FA3" w:rsidP="00DD0FA3">
      <w:pPr>
        <w:spacing w:before="56"/>
        <w:ind w:left="7200" w:right="474"/>
        <w:rPr>
          <w:b/>
        </w:rPr>
      </w:pPr>
      <w:r>
        <w:rPr>
          <w:b/>
          <w:u w:val="thick"/>
        </w:rPr>
        <w:lastRenderedPageBreak/>
        <w:t xml:space="preserve"> Annexure II</w:t>
      </w:r>
    </w:p>
    <w:p w:rsidR="00DD0FA3" w:rsidRDefault="00DD0FA3" w:rsidP="00DD0FA3">
      <w:pPr>
        <w:pStyle w:val="BodyText"/>
        <w:spacing w:before="3"/>
        <w:rPr>
          <w:b/>
          <w:sz w:val="22"/>
        </w:rPr>
      </w:pPr>
    </w:p>
    <w:p w:rsidR="00DD0FA3" w:rsidRDefault="00DD0FA3" w:rsidP="00DD0FA3">
      <w:pPr>
        <w:tabs>
          <w:tab w:val="left" w:pos="8041"/>
        </w:tabs>
        <w:ind w:left="840"/>
      </w:pPr>
      <w:r>
        <w:t>To</w:t>
      </w:r>
      <w:r>
        <w:tab/>
      </w:r>
      <w:proofErr w:type="gramStart"/>
      <w:r>
        <w:t>Date</w:t>
      </w:r>
      <w:r>
        <w:rPr>
          <w:spacing w:val="-1"/>
        </w:rPr>
        <w:t xml:space="preserve"> </w:t>
      </w:r>
      <w:r>
        <w:t>:</w:t>
      </w:r>
      <w:proofErr w:type="gramEnd"/>
    </w:p>
    <w:p w:rsidR="00DD0FA3" w:rsidRDefault="00DD0FA3" w:rsidP="00DD0FA3">
      <w:pPr>
        <w:pStyle w:val="BodyText"/>
        <w:rPr>
          <w:sz w:val="20"/>
        </w:rPr>
      </w:pPr>
    </w:p>
    <w:p w:rsidR="00DD0FA3" w:rsidRDefault="009217C3" w:rsidP="00DD0FA3">
      <w:pPr>
        <w:pStyle w:val="BodyText"/>
        <w:spacing w:before="4"/>
        <w:rPr>
          <w:sz w:val="18"/>
        </w:rPr>
      </w:pPr>
      <w:r w:rsidRPr="009217C3">
        <w:pict>
          <v:line id="_x0000_s1029" style="position:absolute;z-index:-251655168;mso-wrap-distance-left:0;mso-wrap-distance-right:0;mso-position-horizontal-relative:page" from="78pt,14pt" to="187.45pt,14pt" strokeweight=".22625mm">
            <w10:wrap type="topAndBottom" anchorx="page"/>
          </v:line>
        </w:pict>
      </w:r>
      <w:r w:rsidRPr="009217C3">
        <w:pict>
          <v:line id="_x0000_s1030" style="position:absolute;z-index:-251654144;mso-wrap-distance-left:0;mso-wrap-distance-right:0;mso-position-horizontal-relative:page" from="78pt,28.2pt" to="187.45pt,28.2pt" strokeweight=".22625mm">
            <w10:wrap type="topAndBottom" anchorx="page"/>
          </v:line>
        </w:pict>
      </w:r>
    </w:p>
    <w:p w:rsidR="00DD0FA3" w:rsidRDefault="00DD0FA3" w:rsidP="00DD0FA3">
      <w:pPr>
        <w:pStyle w:val="BodyText"/>
        <w:spacing w:before="9"/>
        <w:rPr>
          <w:sz w:val="15"/>
        </w:rPr>
      </w:pPr>
    </w:p>
    <w:p w:rsidR="00DD0FA3" w:rsidRDefault="00DD0FA3" w:rsidP="00DD0FA3">
      <w:pPr>
        <w:pStyle w:val="BodyText"/>
        <w:rPr>
          <w:sz w:val="20"/>
        </w:rPr>
      </w:pPr>
    </w:p>
    <w:p w:rsidR="00DD0FA3" w:rsidRDefault="00DD0FA3" w:rsidP="00DD0FA3">
      <w:pPr>
        <w:pStyle w:val="BodyText"/>
        <w:rPr>
          <w:sz w:val="15"/>
        </w:rPr>
      </w:pPr>
    </w:p>
    <w:p w:rsidR="00DD0FA3" w:rsidRDefault="00DD0FA3" w:rsidP="00DD0FA3">
      <w:pPr>
        <w:spacing w:before="101"/>
        <w:ind w:left="840"/>
        <w:rPr>
          <w:b/>
        </w:rPr>
      </w:pPr>
      <w:r>
        <w:t xml:space="preserve">Sub.: </w:t>
      </w:r>
      <w:r>
        <w:rPr>
          <w:b/>
          <w:u w:val="thick"/>
        </w:rPr>
        <w:t>Acceptance of Terms &amp; Conditions of Tender</w:t>
      </w:r>
    </w:p>
    <w:p w:rsidR="00DD0FA3" w:rsidRDefault="00DD0FA3" w:rsidP="00DD0FA3">
      <w:pPr>
        <w:pStyle w:val="BodyText"/>
        <w:spacing w:before="3"/>
        <w:rPr>
          <w:b/>
          <w:sz w:val="22"/>
        </w:rPr>
      </w:pPr>
    </w:p>
    <w:p w:rsidR="00DD0FA3" w:rsidRDefault="00DD0FA3" w:rsidP="00DD0FA3">
      <w:pPr>
        <w:tabs>
          <w:tab w:val="left" w:pos="6282"/>
          <w:tab w:val="left" w:pos="6899"/>
        </w:tabs>
        <w:spacing w:line="480" w:lineRule="auto"/>
        <w:ind w:left="840" w:right="3477"/>
      </w:pPr>
      <w:proofErr w:type="gramStart"/>
      <w:r>
        <w:t>Tender</w:t>
      </w:r>
      <w:r>
        <w:rPr>
          <w:spacing w:val="-1"/>
        </w:rPr>
        <w:t xml:space="preserve"> </w:t>
      </w:r>
      <w:r>
        <w:t>Reference</w:t>
      </w:r>
      <w:r>
        <w:rPr>
          <w:spacing w:val="-2"/>
        </w:rPr>
        <w:t xml:space="preserve"> </w:t>
      </w:r>
      <w:r>
        <w:t>No.</w:t>
      </w:r>
      <w:proofErr w:type="gramEnd"/>
      <w:r>
        <w:rPr>
          <w:u w:val="single"/>
        </w:rPr>
        <w:t xml:space="preserve"> </w:t>
      </w:r>
      <w:r>
        <w:rPr>
          <w:u w:val="single"/>
        </w:rPr>
        <w:tab/>
      </w:r>
      <w:r>
        <w:t xml:space="preserve"> Name</w:t>
      </w:r>
      <w:r>
        <w:rPr>
          <w:spacing w:val="-2"/>
        </w:rPr>
        <w:t xml:space="preserve"> </w:t>
      </w:r>
      <w:r>
        <w:t>of</w:t>
      </w:r>
      <w:r>
        <w:rPr>
          <w:spacing w:val="-1"/>
        </w:rPr>
        <w:t xml:space="preserve"> </w:t>
      </w:r>
      <w:r>
        <w:t>Tender:</w:t>
      </w:r>
      <w:r>
        <w:rPr>
          <w:u w:val="single"/>
        </w:rPr>
        <w:t xml:space="preserve"> </w:t>
      </w:r>
      <w:r>
        <w:rPr>
          <w:u w:val="single"/>
        </w:rPr>
        <w:tab/>
      </w:r>
      <w:r>
        <w:rPr>
          <w:u w:val="single"/>
        </w:rPr>
        <w:tab/>
      </w:r>
      <w:r>
        <w:t xml:space="preserve">                                                                     Dear</w:t>
      </w:r>
      <w:r>
        <w:rPr>
          <w:spacing w:val="-1"/>
        </w:rPr>
        <w:t xml:space="preserve"> </w:t>
      </w:r>
      <w:r>
        <w:t>Sir,</w:t>
      </w:r>
    </w:p>
    <w:p w:rsidR="00DD0FA3" w:rsidRDefault="00DD0FA3" w:rsidP="00DD0FA3">
      <w:pPr>
        <w:pStyle w:val="ListParagraph"/>
        <w:widowControl w:val="0"/>
        <w:numPr>
          <w:ilvl w:val="0"/>
          <w:numId w:val="1"/>
        </w:numPr>
        <w:tabs>
          <w:tab w:val="left" w:pos="1268"/>
          <w:tab w:val="left" w:pos="9862"/>
        </w:tabs>
        <w:autoSpaceDE w:val="0"/>
        <w:autoSpaceDN w:val="0"/>
        <w:spacing w:before="1"/>
        <w:ind w:right="475"/>
      </w:pPr>
      <w:r>
        <w:t>I/We have downloaded/obtained the tender document(s) for the above mentioned tender from the website (s)</w:t>
      </w:r>
      <w:r>
        <w:rPr>
          <w:spacing w:val="-5"/>
        </w:rPr>
        <w:t xml:space="preserve"> </w:t>
      </w:r>
      <w:r>
        <w:t>namely:</w:t>
      </w:r>
      <w:r>
        <w:rPr>
          <w:u w:val="single"/>
        </w:rPr>
        <w:t xml:space="preserve"> </w:t>
      </w:r>
      <w:r>
        <w:rPr>
          <w:u w:val="single"/>
        </w:rPr>
        <w:tab/>
      </w:r>
    </w:p>
    <w:p w:rsidR="00DD0FA3" w:rsidRDefault="00DD0FA3" w:rsidP="00DD0FA3">
      <w:pPr>
        <w:pStyle w:val="BodyText"/>
        <w:spacing w:before="11"/>
        <w:rPr>
          <w:sz w:val="21"/>
        </w:rPr>
      </w:pPr>
    </w:p>
    <w:p w:rsidR="00DD0FA3" w:rsidRDefault="00DD0FA3" w:rsidP="00DD0FA3">
      <w:pPr>
        <w:pStyle w:val="ListParagraph"/>
        <w:widowControl w:val="0"/>
        <w:numPr>
          <w:ilvl w:val="0"/>
          <w:numId w:val="1"/>
        </w:numPr>
        <w:tabs>
          <w:tab w:val="left" w:pos="1268"/>
          <w:tab w:val="left" w:pos="4936"/>
          <w:tab w:val="left" w:pos="7066"/>
        </w:tabs>
        <w:autoSpaceDE w:val="0"/>
        <w:autoSpaceDN w:val="0"/>
        <w:spacing w:before="1"/>
        <w:ind w:right="476"/>
        <w:jc w:val="both"/>
      </w:pPr>
      <w:r>
        <w:t xml:space="preserve">I/we hereby certify that I/we have read the entire terms and conditions of the tender </w:t>
      </w:r>
      <w:proofErr w:type="gramStart"/>
      <w:r>
        <w:t>documents  from</w:t>
      </w:r>
      <w:proofErr w:type="gramEnd"/>
      <w:r>
        <w:rPr>
          <w:spacing w:val="-22"/>
        </w:rPr>
        <w:t xml:space="preserve"> </w:t>
      </w:r>
      <w:r>
        <w:t>Page</w:t>
      </w:r>
      <w:r>
        <w:rPr>
          <w:spacing w:val="20"/>
        </w:rPr>
        <w:t xml:space="preserve"> </w:t>
      </w:r>
      <w:r>
        <w:t>No.</w:t>
      </w:r>
      <w:r>
        <w:rPr>
          <w:u w:val="single"/>
        </w:rPr>
        <w:t xml:space="preserve"> </w:t>
      </w:r>
      <w:r>
        <w:rPr>
          <w:u w:val="single"/>
        </w:rPr>
        <w:tab/>
      </w:r>
      <w:proofErr w:type="gramStart"/>
      <w:r>
        <w:t>to</w:t>
      </w:r>
      <w:proofErr w:type="gramEnd"/>
      <w:r>
        <w:rPr>
          <w:spacing w:val="20"/>
        </w:rPr>
        <w:t xml:space="preserve"> </w:t>
      </w:r>
      <w:r>
        <w:t>page</w:t>
      </w:r>
      <w:r>
        <w:rPr>
          <w:spacing w:val="18"/>
        </w:rPr>
        <w:t xml:space="preserve"> </w:t>
      </w:r>
      <w:r>
        <w:t>No.</w:t>
      </w:r>
      <w:r>
        <w:rPr>
          <w:u w:val="single"/>
        </w:rPr>
        <w:t xml:space="preserve"> </w:t>
      </w:r>
      <w:r>
        <w:rPr>
          <w:u w:val="single"/>
        </w:rPr>
        <w:tab/>
      </w:r>
      <w:r>
        <w:t>(</w:t>
      </w:r>
      <w:proofErr w:type="gramStart"/>
      <w:r>
        <w:t>including</w:t>
      </w:r>
      <w:proofErr w:type="gramEnd"/>
      <w:r>
        <w:t xml:space="preserve"> all documents like annexure(s), schedule(s) etc, which form part of the contract agreement and I/we shall abide hereby the terms/conditions/clauses contained</w:t>
      </w:r>
      <w:r>
        <w:rPr>
          <w:spacing w:val="-4"/>
        </w:rPr>
        <w:t xml:space="preserve"> </w:t>
      </w:r>
      <w:r>
        <w:t>therein.</w:t>
      </w:r>
    </w:p>
    <w:p w:rsidR="00DD0FA3" w:rsidRDefault="00DD0FA3" w:rsidP="00DD0FA3">
      <w:pPr>
        <w:pStyle w:val="BodyText"/>
        <w:spacing w:before="1"/>
        <w:rPr>
          <w:sz w:val="22"/>
        </w:rPr>
      </w:pPr>
    </w:p>
    <w:p w:rsidR="00DD0FA3" w:rsidRDefault="00DD0FA3" w:rsidP="00DD0FA3">
      <w:pPr>
        <w:pStyle w:val="ListParagraph"/>
        <w:widowControl w:val="0"/>
        <w:numPr>
          <w:ilvl w:val="0"/>
          <w:numId w:val="1"/>
        </w:numPr>
        <w:tabs>
          <w:tab w:val="left" w:pos="1268"/>
        </w:tabs>
        <w:autoSpaceDE w:val="0"/>
        <w:autoSpaceDN w:val="0"/>
        <w:ind w:right="475"/>
        <w:jc w:val="both"/>
      </w:pPr>
      <w:r>
        <w:t>The corrigendum(s) issued from time to time by your department/</w:t>
      </w:r>
      <w:proofErr w:type="spellStart"/>
      <w:r>
        <w:t>organisation</w:t>
      </w:r>
      <w:proofErr w:type="spellEnd"/>
      <w:r>
        <w:t xml:space="preserve"> too has also been taken into consideration, while submitting this acceptance</w:t>
      </w:r>
      <w:r>
        <w:rPr>
          <w:spacing w:val="-10"/>
        </w:rPr>
        <w:t xml:space="preserve"> </w:t>
      </w:r>
      <w:r>
        <w:t>letter.</w:t>
      </w:r>
    </w:p>
    <w:p w:rsidR="00DD0FA3" w:rsidRDefault="00DD0FA3" w:rsidP="00DD0FA3">
      <w:pPr>
        <w:pStyle w:val="BodyText"/>
        <w:spacing w:before="12"/>
      </w:pPr>
    </w:p>
    <w:p w:rsidR="00DD0FA3" w:rsidRDefault="00DD0FA3" w:rsidP="00DD0FA3">
      <w:pPr>
        <w:pStyle w:val="ListParagraph"/>
        <w:widowControl w:val="0"/>
        <w:numPr>
          <w:ilvl w:val="0"/>
          <w:numId w:val="1"/>
        </w:numPr>
        <w:tabs>
          <w:tab w:val="left" w:pos="1268"/>
        </w:tabs>
        <w:autoSpaceDE w:val="0"/>
        <w:autoSpaceDN w:val="0"/>
        <w:ind w:right="475"/>
        <w:jc w:val="both"/>
      </w:pPr>
      <w:r>
        <w:t>I/We hereby unconditionally accept the tender conditions of above mentioned tender document(s)/corrigendum(s) in its</w:t>
      </w:r>
      <w:r>
        <w:rPr>
          <w:spacing w:val="-3"/>
        </w:rPr>
        <w:t xml:space="preserve"> </w:t>
      </w:r>
      <w:r>
        <w:t>totality/entirety.</w:t>
      </w:r>
    </w:p>
    <w:p w:rsidR="00DD0FA3" w:rsidRDefault="00DD0FA3" w:rsidP="00DD0FA3">
      <w:pPr>
        <w:pStyle w:val="BodyText"/>
        <w:spacing w:before="1"/>
      </w:pPr>
    </w:p>
    <w:p w:rsidR="00DD0FA3" w:rsidRDefault="00DD0FA3" w:rsidP="00DD0FA3">
      <w:pPr>
        <w:pStyle w:val="ListParagraph"/>
        <w:widowControl w:val="0"/>
        <w:numPr>
          <w:ilvl w:val="0"/>
          <w:numId w:val="1"/>
        </w:numPr>
        <w:tabs>
          <w:tab w:val="left" w:pos="1268"/>
        </w:tabs>
        <w:autoSpaceDE w:val="0"/>
        <w:autoSpaceDN w:val="0"/>
        <w:ind w:right="476"/>
        <w:jc w:val="both"/>
      </w:pPr>
      <w:r>
        <w:t xml:space="preserve">I/We do hereby declare that our firm has not been </w:t>
      </w:r>
      <w:proofErr w:type="gramStart"/>
      <w:r>
        <w:t>blacklisted/debarred</w:t>
      </w:r>
      <w:proofErr w:type="gramEnd"/>
      <w:r>
        <w:t xml:space="preserve"> by any Govt. department/Public Sector</w:t>
      </w:r>
      <w:r>
        <w:rPr>
          <w:spacing w:val="-4"/>
        </w:rPr>
        <w:t xml:space="preserve"> </w:t>
      </w:r>
      <w:r>
        <w:t>Undertaking.</w:t>
      </w:r>
    </w:p>
    <w:p w:rsidR="00DD0FA3" w:rsidRDefault="00DD0FA3" w:rsidP="00DD0FA3">
      <w:pPr>
        <w:pStyle w:val="BodyText"/>
        <w:spacing w:before="12"/>
      </w:pPr>
    </w:p>
    <w:p w:rsidR="00DD0FA3" w:rsidRDefault="00DD0FA3" w:rsidP="00DD0FA3">
      <w:pPr>
        <w:pStyle w:val="ListParagraph"/>
        <w:widowControl w:val="0"/>
        <w:numPr>
          <w:ilvl w:val="0"/>
          <w:numId w:val="1"/>
        </w:numPr>
        <w:tabs>
          <w:tab w:val="left" w:pos="1268"/>
        </w:tabs>
        <w:autoSpaceDE w:val="0"/>
        <w:autoSpaceDN w:val="0"/>
        <w:ind w:right="475"/>
        <w:jc w:val="both"/>
      </w:pPr>
      <w:r>
        <w:t>I/We certify that all information furnished by our firm is true &amp; correct and in the event that the information is found to be incorrect/untrue or found violated, then your department/</w:t>
      </w:r>
      <w:proofErr w:type="spellStart"/>
      <w:r>
        <w:t>organisation</w:t>
      </w:r>
      <w:proofErr w:type="spellEnd"/>
      <w:r>
        <w:t xml:space="preserve"> shall without giving any notice or reason therefore or summarily reject the bid or terminate the contract, without prejudice to any other rights or remedy including the forfeiture of the full said earnest money deposited,</w:t>
      </w:r>
      <w:r>
        <w:rPr>
          <w:spacing w:val="-11"/>
        </w:rPr>
        <w:t xml:space="preserve"> </w:t>
      </w:r>
      <w:r>
        <w:t>absolutely</w:t>
      </w:r>
    </w:p>
    <w:p w:rsidR="00DD0FA3" w:rsidRDefault="00DD0FA3" w:rsidP="00DD0FA3">
      <w:pPr>
        <w:pStyle w:val="BodyText"/>
        <w:rPr>
          <w:sz w:val="28"/>
        </w:rPr>
      </w:pPr>
    </w:p>
    <w:p w:rsidR="00DD0FA3" w:rsidRDefault="00DD0FA3" w:rsidP="00DD0FA3">
      <w:pPr>
        <w:spacing w:before="232"/>
        <w:ind w:right="472"/>
        <w:jc w:val="right"/>
      </w:pPr>
      <w:r>
        <w:t>Yours</w:t>
      </w:r>
      <w:r>
        <w:rPr>
          <w:spacing w:val="-1"/>
        </w:rPr>
        <w:t xml:space="preserve"> </w:t>
      </w:r>
      <w:r>
        <w:t>faithfully,</w:t>
      </w:r>
    </w:p>
    <w:p w:rsidR="00DD0FA3" w:rsidRDefault="00DD0FA3" w:rsidP="00DD0FA3">
      <w:pPr>
        <w:pStyle w:val="BodyText"/>
        <w:rPr>
          <w:sz w:val="28"/>
        </w:rPr>
      </w:pPr>
    </w:p>
    <w:p w:rsidR="00DD0FA3" w:rsidRDefault="00DD0FA3" w:rsidP="00DD0FA3">
      <w:pPr>
        <w:pStyle w:val="BodyText"/>
        <w:rPr>
          <w:sz w:val="38"/>
        </w:rPr>
      </w:pPr>
    </w:p>
    <w:p w:rsidR="00DD0FA3" w:rsidRDefault="00DD0FA3" w:rsidP="00DD0FA3">
      <w:pPr>
        <w:jc w:val="right"/>
        <w:rPr>
          <w:rFonts w:ascii="Kruti Dev 010" w:hAnsi="Kruti Dev 010"/>
          <w:b/>
          <w:bCs/>
          <w:sz w:val="32"/>
          <w:szCs w:val="28"/>
        </w:rPr>
      </w:pPr>
      <w:r>
        <w:t>(Signature of the Bidder with official seal)</w:t>
      </w:r>
    </w:p>
    <w:p w:rsidR="00DD0FA3" w:rsidRDefault="00DD0FA3" w:rsidP="00DD0FA3">
      <w:pPr>
        <w:jc w:val="center"/>
        <w:rPr>
          <w:rFonts w:ascii="Kruti Dev 010" w:hAnsi="Kruti Dev 010"/>
          <w:b/>
          <w:bCs/>
          <w:sz w:val="32"/>
          <w:szCs w:val="28"/>
        </w:rPr>
      </w:pPr>
    </w:p>
    <w:p w:rsidR="00DD0FA3" w:rsidRDefault="00DD0FA3" w:rsidP="00DD0FA3">
      <w:pPr>
        <w:rPr>
          <w:rFonts w:ascii="Kruti Dev 010" w:hAnsi="Kruti Dev 010"/>
          <w:b/>
          <w:bCs/>
          <w:sz w:val="32"/>
          <w:szCs w:val="28"/>
        </w:rPr>
      </w:pPr>
    </w:p>
    <w:p w:rsidR="00DD0FA3" w:rsidRDefault="00DD0FA3" w:rsidP="00DD0FA3">
      <w:pPr>
        <w:rPr>
          <w:rFonts w:ascii="Kruti Dev 010" w:hAnsi="Kruti Dev 010"/>
          <w:b/>
          <w:bCs/>
          <w:sz w:val="32"/>
          <w:szCs w:val="28"/>
        </w:rPr>
      </w:pPr>
    </w:p>
    <w:p w:rsidR="00DD0FA3" w:rsidRDefault="00DD0FA3" w:rsidP="00DD0FA3">
      <w:pPr>
        <w:rPr>
          <w:rFonts w:ascii="Kruti Dev 010" w:hAnsi="Kruti Dev 010"/>
          <w:b/>
          <w:bCs/>
          <w:sz w:val="32"/>
          <w:szCs w:val="28"/>
        </w:rPr>
      </w:pPr>
    </w:p>
    <w:p w:rsidR="007509CD" w:rsidRDefault="005338C1"/>
    <w:sectPr w:rsidR="007509CD" w:rsidSect="009F614A">
      <w:pgSz w:w="11900" w:h="16850"/>
      <w:pgMar w:top="780" w:right="701" w:bottom="540" w:left="900" w:header="0" w:footer="348" w:gutter="0"/>
      <w:cols w:space="720"/>
    </w:sectPr>
  </w:body>
</w:document>
</file>

<file path=word/fontTable.xml><?xml version="1.0" encoding="utf-8"?>
<w:fonts xmlns:r="http://schemas.openxmlformats.org/officeDocument/2006/relationships" xmlns:w="http://schemas.openxmlformats.org/wordprocessingml/2006/main">
  <w:font w:name="Microsoft PhagsPa">
    <w:panose1 w:val="020B0502040204020203"/>
    <w:charset w:val="00"/>
    <w:family w:val="swiss"/>
    <w:pitch w:val="variable"/>
    <w:sig w:usb0="00000003" w:usb1="00000000" w:usb2="08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Kruti Dev 055">
    <w:charset w:val="00"/>
    <w:family w:val="auto"/>
    <w:pitch w:val="variable"/>
    <w:sig w:usb0="00000003" w:usb1="00000000" w:usb2="00000000" w:usb3="00000000" w:csb0="00000001" w:csb1="00000000"/>
  </w:font>
  <w:font w:name="Kruti Dev 010">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lbertus Extra Bold">
    <w:altName w:val="Candara"/>
    <w:charset w:val="00"/>
    <w:family w:val="swiss"/>
    <w:pitch w:val="variable"/>
    <w:sig w:usb0="00000001" w:usb1="00000000" w:usb2="00000000" w:usb3="00000000" w:csb0="00000093"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panose1 w:val="020B05030201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5B042A"/>
    <w:multiLevelType w:val="hybridMultilevel"/>
    <w:tmpl w:val="E9DAE758"/>
    <w:lvl w:ilvl="0" w:tplc="B0C646B8">
      <w:start w:val="1"/>
      <w:numFmt w:val="decimal"/>
      <w:lvlText w:val="%1."/>
      <w:lvlJc w:val="left"/>
      <w:pPr>
        <w:ind w:left="1267" w:hanging="428"/>
      </w:pPr>
      <w:rPr>
        <w:rFonts w:ascii="Microsoft PhagsPa" w:eastAsia="Microsoft PhagsPa" w:hAnsi="Microsoft PhagsPa" w:cs="Microsoft PhagsPa" w:hint="default"/>
        <w:b/>
        <w:bCs/>
        <w:w w:val="100"/>
        <w:sz w:val="22"/>
        <w:szCs w:val="22"/>
        <w:lang w:val="en-US" w:eastAsia="en-US" w:bidi="en-US"/>
      </w:rPr>
    </w:lvl>
    <w:lvl w:ilvl="1" w:tplc="872659E6">
      <w:start w:val="1"/>
      <w:numFmt w:val="lowerLetter"/>
      <w:lvlText w:val="(%2)"/>
      <w:lvlJc w:val="left"/>
      <w:pPr>
        <w:ind w:left="1563" w:hanging="284"/>
      </w:pPr>
      <w:rPr>
        <w:rFonts w:ascii="Times New Roman" w:eastAsia="Times New Roman" w:hAnsi="Times New Roman" w:cs="Times New Roman" w:hint="default"/>
        <w:b/>
        <w:bCs/>
        <w:w w:val="99"/>
        <w:sz w:val="20"/>
        <w:szCs w:val="20"/>
        <w:lang w:val="en-US" w:eastAsia="en-US" w:bidi="en-US"/>
      </w:rPr>
    </w:lvl>
    <w:lvl w:ilvl="2" w:tplc="4418D6C8">
      <w:numFmt w:val="bullet"/>
      <w:lvlText w:val="•"/>
      <w:lvlJc w:val="left"/>
      <w:pPr>
        <w:ind w:left="2539" w:hanging="284"/>
      </w:pPr>
      <w:rPr>
        <w:rFonts w:hint="default"/>
        <w:lang w:val="en-US" w:eastAsia="en-US" w:bidi="en-US"/>
      </w:rPr>
    </w:lvl>
    <w:lvl w:ilvl="3" w:tplc="45ECE4EA">
      <w:numFmt w:val="bullet"/>
      <w:lvlText w:val="•"/>
      <w:lvlJc w:val="left"/>
      <w:pPr>
        <w:ind w:left="3519" w:hanging="284"/>
      </w:pPr>
      <w:rPr>
        <w:rFonts w:hint="default"/>
        <w:lang w:val="en-US" w:eastAsia="en-US" w:bidi="en-US"/>
      </w:rPr>
    </w:lvl>
    <w:lvl w:ilvl="4" w:tplc="8F205F50">
      <w:numFmt w:val="bullet"/>
      <w:lvlText w:val="•"/>
      <w:lvlJc w:val="left"/>
      <w:pPr>
        <w:ind w:left="4499" w:hanging="284"/>
      </w:pPr>
      <w:rPr>
        <w:rFonts w:hint="default"/>
        <w:lang w:val="en-US" w:eastAsia="en-US" w:bidi="en-US"/>
      </w:rPr>
    </w:lvl>
    <w:lvl w:ilvl="5" w:tplc="F4526D92">
      <w:numFmt w:val="bullet"/>
      <w:lvlText w:val="•"/>
      <w:lvlJc w:val="left"/>
      <w:pPr>
        <w:ind w:left="5479" w:hanging="284"/>
      </w:pPr>
      <w:rPr>
        <w:rFonts w:hint="default"/>
        <w:lang w:val="en-US" w:eastAsia="en-US" w:bidi="en-US"/>
      </w:rPr>
    </w:lvl>
    <w:lvl w:ilvl="6" w:tplc="01961A92">
      <w:numFmt w:val="bullet"/>
      <w:lvlText w:val="•"/>
      <w:lvlJc w:val="left"/>
      <w:pPr>
        <w:ind w:left="6459" w:hanging="284"/>
      </w:pPr>
      <w:rPr>
        <w:rFonts w:hint="default"/>
        <w:lang w:val="en-US" w:eastAsia="en-US" w:bidi="en-US"/>
      </w:rPr>
    </w:lvl>
    <w:lvl w:ilvl="7" w:tplc="B4D84EFC">
      <w:numFmt w:val="bullet"/>
      <w:lvlText w:val="•"/>
      <w:lvlJc w:val="left"/>
      <w:pPr>
        <w:ind w:left="7439" w:hanging="284"/>
      </w:pPr>
      <w:rPr>
        <w:rFonts w:hint="default"/>
        <w:lang w:val="en-US" w:eastAsia="en-US" w:bidi="en-US"/>
      </w:rPr>
    </w:lvl>
    <w:lvl w:ilvl="8" w:tplc="9C0E4F5C">
      <w:numFmt w:val="bullet"/>
      <w:lvlText w:val="•"/>
      <w:lvlJc w:val="left"/>
      <w:pPr>
        <w:ind w:left="8419" w:hanging="284"/>
      </w:pPr>
      <w:rPr>
        <w:rFonts w:hint="default"/>
        <w:lang w:val="en-US" w:eastAsia="en-US" w:bidi="en-US"/>
      </w:rPr>
    </w:lvl>
  </w:abstractNum>
  <w:abstractNum w:abstractNumId="1">
    <w:nsid w:val="7691736A"/>
    <w:multiLevelType w:val="hybridMultilevel"/>
    <w:tmpl w:val="FC1AFFA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D0FA3"/>
    <w:rsid w:val="000662E2"/>
    <w:rsid w:val="000A36B2"/>
    <w:rsid w:val="000A5A15"/>
    <w:rsid w:val="000E05EB"/>
    <w:rsid w:val="001753E1"/>
    <w:rsid w:val="001A3E3D"/>
    <w:rsid w:val="001B3355"/>
    <w:rsid w:val="001E0BC5"/>
    <w:rsid w:val="00216B1A"/>
    <w:rsid w:val="0029059C"/>
    <w:rsid w:val="002E546D"/>
    <w:rsid w:val="003127EB"/>
    <w:rsid w:val="003237B0"/>
    <w:rsid w:val="003348C9"/>
    <w:rsid w:val="003371A5"/>
    <w:rsid w:val="00362A23"/>
    <w:rsid w:val="0037486C"/>
    <w:rsid w:val="0039293A"/>
    <w:rsid w:val="003D05CB"/>
    <w:rsid w:val="003E3395"/>
    <w:rsid w:val="00407F0D"/>
    <w:rsid w:val="00442DB8"/>
    <w:rsid w:val="004622F4"/>
    <w:rsid w:val="004B58C5"/>
    <w:rsid w:val="004E6FB8"/>
    <w:rsid w:val="005259B0"/>
    <w:rsid w:val="005338C1"/>
    <w:rsid w:val="0054158A"/>
    <w:rsid w:val="005604A0"/>
    <w:rsid w:val="00571F0C"/>
    <w:rsid w:val="005F3453"/>
    <w:rsid w:val="005F7213"/>
    <w:rsid w:val="00601394"/>
    <w:rsid w:val="0061660F"/>
    <w:rsid w:val="00651F3E"/>
    <w:rsid w:val="006E0F14"/>
    <w:rsid w:val="006E4F1F"/>
    <w:rsid w:val="0073798B"/>
    <w:rsid w:val="00775526"/>
    <w:rsid w:val="007E529C"/>
    <w:rsid w:val="007F5F17"/>
    <w:rsid w:val="00844905"/>
    <w:rsid w:val="008B0E53"/>
    <w:rsid w:val="00902935"/>
    <w:rsid w:val="0090692D"/>
    <w:rsid w:val="009077C8"/>
    <w:rsid w:val="00915421"/>
    <w:rsid w:val="00915433"/>
    <w:rsid w:val="009217C3"/>
    <w:rsid w:val="009513F2"/>
    <w:rsid w:val="0096438F"/>
    <w:rsid w:val="009804C0"/>
    <w:rsid w:val="009E54E9"/>
    <w:rsid w:val="00A31CE7"/>
    <w:rsid w:val="00A5394C"/>
    <w:rsid w:val="00A71D00"/>
    <w:rsid w:val="00AC12BD"/>
    <w:rsid w:val="00AD27E6"/>
    <w:rsid w:val="00B3437A"/>
    <w:rsid w:val="00B47EBC"/>
    <w:rsid w:val="00BA2CB4"/>
    <w:rsid w:val="00BD1F6F"/>
    <w:rsid w:val="00BD47DC"/>
    <w:rsid w:val="00BF58F5"/>
    <w:rsid w:val="00BF7E43"/>
    <w:rsid w:val="00D02DD7"/>
    <w:rsid w:val="00D97552"/>
    <w:rsid w:val="00DA1C10"/>
    <w:rsid w:val="00DB2CB9"/>
    <w:rsid w:val="00DC2A4B"/>
    <w:rsid w:val="00DD0FA3"/>
    <w:rsid w:val="00DD371D"/>
    <w:rsid w:val="00DD435C"/>
    <w:rsid w:val="00DF5D23"/>
    <w:rsid w:val="00E73A10"/>
    <w:rsid w:val="00EA232F"/>
    <w:rsid w:val="00F07532"/>
    <w:rsid w:val="00F24A9C"/>
    <w:rsid w:val="00F37B5F"/>
    <w:rsid w:val="00F41959"/>
    <w:rsid w:val="00F5584E"/>
    <w:rsid w:val="00FD1E16"/>
    <w:rsid w:val="00FD1F71"/>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FA3"/>
    <w:pPr>
      <w:spacing w:after="0" w:line="240" w:lineRule="auto"/>
    </w:pPr>
    <w:rPr>
      <w:rFonts w:ascii="Times New Roman" w:eastAsia="Times New Roman" w:hAnsi="Times New Roman" w:cs="Times New Roman"/>
      <w:sz w:val="24"/>
      <w:szCs w:val="40"/>
      <w:lang w:bidi="ar-SA"/>
    </w:rPr>
  </w:style>
  <w:style w:type="paragraph" w:styleId="Heading9">
    <w:name w:val="heading 9"/>
    <w:basedOn w:val="Normal"/>
    <w:next w:val="Normal"/>
    <w:link w:val="Heading9Char"/>
    <w:qFormat/>
    <w:rsid w:val="00DD0FA3"/>
    <w:pPr>
      <w:keepNext/>
      <w:jc w:val="center"/>
      <w:outlineLvl w:val="8"/>
    </w:pPr>
    <w:rPr>
      <w:rFonts w:ascii="Arial" w:hAnsi="Arial" w:cs="Arial"/>
      <w:b/>
      <w:bCs/>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DD0FA3"/>
    <w:rPr>
      <w:rFonts w:ascii="Arial" w:eastAsia="Times New Roman" w:hAnsi="Arial" w:cs="Arial"/>
      <w:b/>
      <w:bCs/>
      <w:sz w:val="20"/>
      <w:szCs w:val="18"/>
      <w:lang w:bidi="ar-SA"/>
    </w:rPr>
  </w:style>
  <w:style w:type="paragraph" w:styleId="Title">
    <w:name w:val="Title"/>
    <w:basedOn w:val="Normal"/>
    <w:link w:val="TitleChar"/>
    <w:uiPriority w:val="10"/>
    <w:qFormat/>
    <w:rsid w:val="00DD0FA3"/>
    <w:pPr>
      <w:spacing w:line="240" w:lineRule="atLeast"/>
      <w:jc w:val="center"/>
    </w:pPr>
    <w:rPr>
      <w:rFonts w:ascii="Arial Narrow" w:hAnsi="Arial Narrow"/>
      <w:sz w:val="38"/>
      <w:szCs w:val="38"/>
    </w:rPr>
  </w:style>
  <w:style w:type="character" w:customStyle="1" w:styleId="TitleChar">
    <w:name w:val="Title Char"/>
    <w:basedOn w:val="DefaultParagraphFont"/>
    <w:link w:val="Title"/>
    <w:uiPriority w:val="10"/>
    <w:rsid w:val="00DD0FA3"/>
    <w:rPr>
      <w:rFonts w:ascii="Arial Narrow" w:eastAsia="Times New Roman" w:hAnsi="Arial Narrow" w:cs="Times New Roman"/>
      <w:sz w:val="38"/>
      <w:szCs w:val="38"/>
      <w:lang w:bidi="ar-SA"/>
    </w:rPr>
  </w:style>
  <w:style w:type="character" w:styleId="Hyperlink">
    <w:name w:val="Hyperlink"/>
    <w:basedOn w:val="DefaultParagraphFont"/>
    <w:uiPriority w:val="99"/>
    <w:unhideWhenUsed/>
    <w:rsid w:val="00DD0FA3"/>
    <w:rPr>
      <w:color w:val="0000FF"/>
      <w:u w:val="single"/>
    </w:rPr>
  </w:style>
  <w:style w:type="paragraph" w:styleId="ListParagraph">
    <w:name w:val="List Paragraph"/>
    <w:basedOn w:val="Normal"/>
    <w:uiPriority w:val="34"/>
    <w:qFormat/>
    <w:rsid w:val="00DD0FA3"/>
    <w:pPr>
      <w:ind w:left="720"/>
      <w:contextualSpacing/>
    </w:pPr>
    <w:rPr>
      <w:szCs w:val="24"/>
    </w:rPr>
  </w:style>
  <w:style w:type="paragraph" w:customStyle="1" w:styleId="Default">
    <w:name w:val="Default"/>
    <w:rsid w:val="00DD0FA3"/>
    <w:pPr>
      <w:autoSpaceDE w:val="0"/>
      <w:autoSpaceDN w:val="0"/>
      <w:adjustRightInd w:val="0"/>
      <w:spacing w:after="0" w:line="240" w:lineRule="auto"/>
    </w:pPr>
    <w:rPr>
      <w:rFonts w:ascii="Kruti Dev 055" w:eastAsia="Calibri" w:hAnsi="Kruti Dev 055" w:cs="Kruti Dev 055"/>
      <w:color w:val="000000"/>
      <w:sz w:val="24"/>
      <w:szCs w:val="24"/>
    </w:rPr>
  </w:style>
  <w:style w:type="paragraph" w:styleId="BodyText">
    <w:name w:val="Body Text"/>
    <w:basedOn w:val="Normal"/>
    <w:link w:val="BodyTextChar"/>
    <w:uiPriority w:val="99"/>
    <w:semiHidden/>
    <w:unhideWhenUsed/>
    <w:rsid w:val="00DD0FA3"/>
    <w:pPr>
      <w:spacing w:after="120"/>
    </w:pPr>
  </w:style>
  <w:style w:type="character" w:customStyle="1" w:styleId="BodyTextChar">
    <w:name w:val="Body Text Char"/>
    <w:basedOn w:val="DefaultParagraphFont"/>
    <w:link w:val="BodyText"/>
    <w:uiPriority w:val="99"/>
    <w:semiHidden/>
    <w:rsid w:val="00DD0FA3"/>
    <w:rPr>
      <w:rFonts w:ascii="Times New Roman" w:eastAsia="Times New Roman" w:hAnsi="Times New Roman" w:cs="Times New Roman"/>
      <w:sz w:val="24"/>
      <w:szCs w:val="40"/>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iip@iip.res.in" TargetMode="Externa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1</Pages>
  <Words>1964</Words>
  <Characters>11195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Meena</cp:lastModifiedBy>
  <cp:revision>24</cp:revision>
  <cp:lastPrinted>2025-12-30T08:51:00Z</cp:lastPrinted>
  <dcterms:created xsi:type="dcterms:W3CDTF">2025-04-13T11:19:00Z</dcterms:created>
  <dcterms:modified xsi:type="dcterms:W3CDTF">2025-12-30T08:52:00Z</dcterms:modified>
</cp:coreProperties>
</file>